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03DE" w:rsidRPr="007265FE" w:rsidRDefault="00F303DE" w:rsidP="007265FE">
      <w:pPr>
        <w:jc w:val="center"/>
        <w:rPr>
          <w:sz w:val="32"/>
          <w:szCs w:val="32"/>
        </w:rPr>
      </w:pPr>
    </w:p>
    <w:p w:rsidR="00F303DE" w:rsidRPr="007265FE" w:rsidRDefault="00F303DE" w:rsidP="007265FE">
      <w:pPr>
        <w:jc w:val="center"/>
        <w:rPr>
          <w:sz w:val="32"/>
          <w:szCs w:val="32"/>
        </w:rPr>
      </w:pPr>
    </w:p>
    <w:p w:rsidR="00F303DE" w:rsidRDefault="00F303DE" w:rsidP="007265FE">
      <w:pPr>
        <w:jc w:val="center"/>
      </w:pPr>
    </w:p>
    <w:p w:rsidR="00F303DE" w:rsidRPr="007265FE" w:rsidRDefault="00F303DE" w:rsidP="007265FE">
      <w:pPr>
        <w:jc w:val="center"/>
        <w:rPr>
          <w:sz w:val="32"/>
          <w:szCs w:val="32"/>
        </w:rPr>
      </w:pPr>
    </w:p>
    <w:p w:rsidR="00F303DE" w:rsidRPr="007265FE" w:rsidRDefault="00F303DE" w:rsidP="007265FE">
      <w:pPr>
        <w:jc w:val="center"/>
        <w:rPr>
          <w:sz w:val="32"/>
          <w:szCs w:val="32"/>
        </w:rPr>
      </w:pPr>
    </w:p>
    <w:p w:rsidR="00F303DE" w:rsidRPr="007265FE" w:rsidRDefault="00C44E16" w:rsidP="007265F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</w:t>
      </w:r>
      <w:r w:rsidR="00FD3633" w:rsidRPr="00FD3633">
        <w:rPr>
          <w:b/>
          <w:sz w:val="32"/>
          <w:szCs w:val="32"/>
        </w:rPr>
        <w:t xml:space="preserve">люминиевая </w:t>
      </w:r>
      <w:r w:rsidR="006D2367">
        <w:rPr>
          <w:b/>
          <w:sz w:val="32"/>
          <w:szCs w:val="32"/>
        </w:rPr>
        <w:t>телескопическая</w:t>
      </w:r>
      <w:r>
        <w:rPr>
          <w:b/>
          <w:sz w:val="32"/>
          <w:szCs w:val="32"/>
        </w:rPr>
        <w:t xml:space="preserve"> л</w:t>
      </w:r>
      <w:r w:rsidRPr="00FD3633">
        <w:rPr>
          <w:b/>
          <w:sz w:val="32"/>
          <w:szCs w:val="32"/>
        </w:rPr>
        <w:t>естница</w:t>
      </w:r>
      <w:r w:rsidR="00FD3633" w:rsidRPr="00FD3633">
        <w:rPr>
          <w:b/>
          <w:sz w:val="32"/>
          <w:szCs w:val="32"/>
        </w:rPr>
        <w:t xml:space="preserve"> серии </w:t>
      </w:r>
      <w:r w:rsidR="006D2367">
        <w:rPr>
          <w:b/>
          <w:sz w:val="32"/>
          <w:szCs w:val="32"/>
          <w:lang w:val="en-US"/>
        </w:rPr>
        <w:t>TLS</w:t>
      </w:r>
      <w:r w:rsidR="00F303DE" w:rsidRPr="007265FE">
        <w:rPr>
          <w:b/>
          <w:sz w:val="32"/>
          <w:szCs w:val="32"/>
        </w:rPr>
        <w:t>.</w:t>
      </w:r>
    </w:p>
    <w:p w:rsidR="00F303DE" w:rsidRPr="007265FE" w:rsidRDefault="00F303DE" w:rsidP="007265FE">
      <w:pPr>
        <w:jc w:val="center"/>
        <w:rPr>
          <w:b/>
          <w:sz w:val="32"/>
          <w:szCs w:val="32"/>
        </w:rPr>
      </w:pPr>
    </w:p>
    <w:p w:rsidR="00F303DE" w:rsidRPr="007265FE" w:rsidRDefault="00F303DE" w:rsidP="007265FE">
      <w:pPr>
        <w:jc w:val="center"/>
        <w:rPr>
          <w:b/>
          <w:sz w:val="32"/>
          <w:szCs w:val="32"/>
        </w:rPr>
      </w:pPr>
      <w:r w:rsidRPr="007265FE">
        <w:rPr>
          <w:b/>
          <w:sz w:val="32"/>
          <w:szCs w:val="32"/>
        </w:rPr>
        <w:t>ПАСПОРТ</w:t>
      </w:r>
    </w:p>
    <w:p w:rsidR="00F303DE" w:rsidRPr="007265FE" w:rsidRDefault="00F303DE" w:rsidP="007265FE">
      <w:pPr>
        <w:jc w:val="center"/>
        <w:rPr>
          <w:sz w:val="32"/>
          <w:szCs w:val="32"/>
        </w:rPr>
      </w:pPr>
    </w:p>
    <w:p w:rsidR="00B43512" w:rsidRDefault="00907EA9" w:rsidP="007265FE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930400" cy="31178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971550" cy="40011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931" cy="400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424" w:rsidRDefault="00EE0424" w:rsidP="007265FE">
      <w:pPr>
        <w:jc w:val="center"/>
        <w:rPr>
          <w:sz w:val="32"/>
          <w:szCs w:val="32"/>
        </w:rPr>
      </w:pPr>
    </w:p>
    <w:p w:rsidR="00B43512" w:rsidRDefault="00B43512" w:rsidP="007265FE">
      <w:pPr>
        <w:jc w:val="center"/>
        <w:rPr>
          <w:sz w:val="32"/>
          <w:szCs w:val="32"/>
        </w:rPr>
      </w:pPr>
    </w:p>
    <w:p w:rsidR="00907EA9" w:rsidRDefault="00907EA9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br w:type="page"/>
      </w:r>
    </w:p>
    <w:p w:rsidR="007265FE" w:rsidRDefault="007265FE" w:rsidP="007265FE">
      <w:pPr>
        <w:jc w:val="center"/>
        <w:rPr>
          <w:sz w:val="32"/>
          <w:szCs w:val="32"/>
        </w:rPr>
      </w:pPr>
    </w:p>
    <w:p w:rsidR="007265FE" w:rsidRPr="0020148B" w:rsidRDefault="007265FE" w:rsidP="007265FE">
      <w:pPr>
        <w:pStyle w:val="a5"/>
        <w:numPr>
          <w:ilvl w:val="0"/>
          <w:numId w:val="2"/>
        </w:numPr>
        <w:jc w:val="center"/>
        <w:rPr>
          <w:b/>
          <w:sz w:val="32"/>
          <w:szCs w:val="40"/>
        </w:rPr>
      </w:pPr>
      <w:r w:rsidRPr="0020148B">
        <w:rPr>
          <w:sz w:val="32"/>
          <w:szCs w:val="40"/>
        </w:rPr>
        <w:t>НАЗНАЧЕНИЕ ИЗДЕЛИЯ</w:t>
      </w:r>
    </w:p>
    <w:p w:rsidR="00D328DA" w:rsidRPr="007265FE" w:rsidRDefault="00D328DA" w:rsidP="0020148B">
      <w:pPr>
        <w:pStyle w:val="a5"/>
        <w:rPr>
          <w:b/>
          <w:sz w:val="40"/>
          <w:szCs w:val="40"/>
        </w:rPr>
      </w:pPr>
    </w:p>
    <w:p w:rsidR="00C44E16" w:rsidRDefault="00C44E16" w:rsidP="00C44E16">
      <w:pPr>
        <w:pStyle w:val="a5"/>
        <w:ind w:left="1571"/>
        <w:jc w:val="both"/>
        <w:rPr>
          <w:sz w:val="32"/>
          <w:szCs w:val="32"/>
        </w:rPr>
      </w:pPr>
    </w:p>
    <w:p w:rsidR="007265FE" w:rsidRPr="00C44E16" w:rsidRDefault="00C44E16" w:rsidP="00C44E16">
      <w:pPr>
        <w:pStyle w:val="a5"/>
        <w:ind w:left="0" w:firstLine="360"/>
        <w:jc w:val="both"/>
        <w:rPr>
          <w:sz w:val="32"/>
          <w:szCs w:val="32"/>
        </w:rPr>
      </w:pPr>
      <w:r>
        <w:rPr>
          <w:sz w:val="32"/>
          <w:szCs w:val="32"/>
        </w:rPr>
        <w:t>А</w:t>
      </w:r>
      <w:r w:rsidR="00FD3633" w:rsidRPr="00FD3633">
        <w:rPr>
          <w:sz w:val="32"/>
          <w:szCs w:val="32"/>
        </w:rPr>
        <w:t xml:space="preserve">люминиевая </w:t>
      </w:r>
      <w:r w:rsidR="006D2367" w:rsidRPr="00907EA9">
        <w:rPr>
          <w:sz w:val="32"/>
          <w:szCs w:val="32"/>
        </w:rPr>
        <w:t>телескопическая</w:t>
      </w:r>
      <w:r w:rsidR="005D391E">
        <w:rPr>
          <w:sz w:val="32"/>
          <w:szCs w:val="32"/>
        </w:rPr>
        <w:t xml:space="preserve"> приставная</w:t>
      </w:r>
      <w:r>
        <w:rPr>
          <w:sz w:val="32"/>
          <w:szCs w:val="32"/>
        </w:rPr>
        <w:t xml:space="preserve"> л</w:t>
      </w:r>
      <w:r w:rsidRPr="00FD3633">
        <w:rPr>
          <w:sz w:val="32"/>
          <w:szCs w:val="32"/>
        </w:rPr>
        <w:t>естница</w:t>
      </w:r>
      <w:r w:rsidR="00FD3633" w:rsidRPr="00FD3633">
        <w:rPr>
          <w:sz w:val="32"/>
          <w:szCs w:val="32"/>
        </w:rPr>
        <w:t xml:space="preserve"> серии </w:t>
      </w:r>
      <w:r w:rsidR="00907EA9" w:rsidRPr="00907EA9">
        <w:rPr>
          <w:sz w:val="32"/>
          <w:szCs w:val="32"/>
        </w:rPr>
        <w:t>TLS</w:t>
      </w:r>
      <w:r w:rsidR="007265FE" w:rsidRPr="007265FE">
        <w:rPr>
          <w:sz w:val="32"/>
          <w:szCs w:val="32"/>
        </w:rPr>
        <w:t xml:space="preserve"> предназначена для проведения </w:t>
      </w:r>
      <w:r>
        <w:rPr>
          <w:sz w:val="32"/>
          <w:szCs w:val="32"/>
        </w:rPr>
        <w:t xml:space="preserve">различных видов работ на высоте до </w:t>
      </w:r>
      <w:r w:rsidR="005D391E">
        <w:rPr>
          <w:sz w:val="32"/>
          <w:szCs w:val="32"/>
        </w:rPr>
        <w:t>5</w:t>
      </w:r>
      <w:r>
        <w:rPr>
          <w:sz w:val="32"/>
          <w:szCs w:val="32"/>
        </w:rPr>
        <w:t xml:space="preserve"> м. </w:t>
      </w:r>
    </w:p>
    <w:p w:rsidR="00C44E16" w:rsidRPr="00C44E16" w:rsidRDefault="00C44E16" w:rsidP="00C44E16">
      <w:pPr>
        <w:jc w:val="both"/>
        <w:rPr>
          <w:sz w:val="32"/>
          <w:szCs w:val="32"/>
        </w:rPr>
      </w:pPr>
    </w:p>
    <w:p w:rsidR="007265FE" w:rsidRPr="0020148B" w:rsidRDefault="00CE4BA0" w:rsidP="00CE4BA0">
      <w:pPr>
        <w:pStyle w:val="a5"/>
        <w:numPr>
          <w:ilvl w:val="0"/>
          <w:numId w:val="2"/>
        </w:numPr>
        <w:jc w:val="center"/>
        <w:rPr>
          <w:sz w:val="32"/>
          <w:szCs w:val="40"/>
        </w:rPr>
      </w:pPr>
      <w:r w:rsidRPr="0020148B">
        <w:rPr>
          <w:sz w:val="32"/>
          <w:szCs w:val="40"/>
        </w:rPr>
        <w:t>ТЕХНИЧЕСКИЕ ХАРАКТЕРИСТИКИ</w:t>
      </w:r>
    </w:p>
    <w:p w:rsidR="00B43512" w:rsidRPr="00CF7C75" w:rsidRDefault="00B43512" w:rsidP="00B43512">
      <w:pPr>
        <w:pStyle w:val="a5"/>
        <w:rPr>
          <w:sz w:val="40"/>
          <w:szCs w:val="4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96"/>
        <w:gridCol w:w="2095"/>
        <w:gridCol w:w="1166"/>
        <w:gridCol w:w="2551"/>
        <w:gridCol w:w="2096"/>
      </w:tblGrid>
      <w:tr w:rsidR="005D391E" w:rsidTr="005D391E">
        <w:tc>
          <w:tcPr>
            <w:tcW w:w="1696" w:type="dxa"/>
            <w:vAlign w:val="center"/>
          </w:tcPr>
          <w:p w:rsidR="005D391E" w:rsidRPr="005D391E" w:rsidRDefault="005D391E" w:rsidP="00DB45FD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D39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Артикул </w:t>
            </w:r>
          </w:p>
        </w:tc>
        <w:tc>
          <w:tcPr>
            <w:tcW w:w="2095" w:type="dxa"/>
            <w:vAlign w:val="center"/>
          </w:tcPr>
          <w:p w:rsidR="005D391E" w:rsidRPr="005D391E" w:rsidRDefault="005D391E" w:rsidP="005D391E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Кол-во ступеней</w:t>
            </w:r>
          </w:p>
        </w:tc>
        <w:tc>
          <w:tcPr>
            <w:tcW w:w="1166" w:type="dxa"/>
            <w:vAlign w:val="center"/>
          </w:tcPr>
          <w:p w:rsidR="005D391E" w:rsidRPr="005D391E" w:rsidRDefault="005D391E" w:rsidP="00DB45FD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object w:dxaOrig="770" w:dyaOrig="8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44.25pt" o:ole="">
                  <v:imagedata r:id="rId7" o:title=""/>
                </v:shape>
                <o:OLEObject Type="Embed" ProgID="PBrush" ShapeID="_x0000_i1025" DrawAspect="Content" ObjectID="_1769588294" r:id="rId8"/>
              </w:object>
            </w:r>
          </w:p>
        </w:tc>
        <w:tc>
          <w:tcPr>
            <w:tcW w:w="2551" w:type="dxa"/>
            <w:vAlign w:val="center"/>
          </w:tcPr>
          <w:p w:rsidR="005D391E" w:rsidRPr="005D391E" w:rsidRDefault="005D391E" w:rsidP="005D391E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Габариты в сложенном состоянии, см</w:t>
            </w:r>
          </w:p>
        </w:tc>
        <w:tc>
          <w:tcPr>
            <w:tcW w:w="2096" w:type="dxa"/>
            <w:vAlign w:val="center"/>
          </w:tcPr>
          <w:p w:rsidR="005D391E" w:rsidRPr="005D391E" w:rsidRDefault="005D391E" w:rsidP="005D391E">
            <w:pPr>
              <w:ind w:firstLine="64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Масса, кг</w:t>
            </w:r>
          </w:p>
        </w:tc>
      </w:tr>
      <w:tr w:rsidR="005D391E" w:rsidTr="005D391E">
        <w:tc>
          <w:tcPr>
            <w:tcW w:w="1696" w:type="dxa"/>
          </w:tcPr>
          <w:p w:rsidR="005D391E" w:rsidRPr="005D391E" w:rsidRDefault="005D391E" w:rsidP="005D391E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D39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TLS2.6</w:t>
            </w:r>
          </w:p>
        </w:tc>
        <w:tc>
          <w:tcPr>
            <w:tcW w:w="2095" w:type="dxa"/>
          </w:tcPr>
          <w:p w:rsidR="005D391E" w:rsidRPr="005D391E" w:rsidRDefault="005D391E" w:rsidP="005D391E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9</w:t>
            </w:r>
          </w:p>
        </w:tc>
        <w:tc>
          <w:tcPr>
            <w:tcW w:w="1166" w:type="dxa"/>
          </w:tcPr>
          <w:p w:rsidR="005D391E" w:rsidRPr="005D391E" w:rsidRDefault="005D391E" w:rsidP="005D391E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2,6</w:t>
            </w:r>
          </w:p>
        </w:tc>
        <w:tc>
          <w:tcPr>
            <w:tcW w:w="2551" w:type="dxa"/>
          </w:tcPr>
          <w:p w:rsidR="005D391E" w:rsidRPr="005D391E" w:rsidRDefault="005D391E" w:rsidP="005D391E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8х48х78</w:t>
            </w:r>
          </w:p>
        </w:tc>
        <w:tc>
          <w:tcPr>
            <w:tcW w:w="2096" w:type="dxa"/>
          </w:tcPr>
          <w:p w:rsidR="005D391E" w:rsidRPr="005D391E" w:rsidRDefault="00B04551" w:rsidP="005D391E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6,4</w:t>
            </w:r>
          </w:p>
        </w:tc>
      </w:tr>
      <w:tr w:rsidR="005D391E" w:rsidTr="005D391E">
        <w:tc>
          <w:tcPr>
            <w:tcW w:w="1696" w:type="dxa"/>
          </w:tcPr>
          <w:p w:rsidR="005D391E" w:rsidRPr="005D391E" w:rsidRDefault="005D391E" w:rsidP="005D391E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D39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TLS3.2</w:t>
            </w:r>
          </w:p>
        </w:tc>
        <w:tc>
          <w:tcPr>
            <w:tcW w:w="2095" w:type="dxa"/>
          </w:tcPr>
          <w:p w:rsidR="005D391E" w:rsidRPr="005D391E" w:rsidRDefault="005D391E" w:rsidP="005D391E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11</w:t>
            </w:r>
          </w:p>
        </w:tc>
        <w:tc>
          <w:tcPr>
            <w:tcW w:w="1166" w:type="dxa"/>
          </w:tcPr>
          <w:p w:rsidR="005D391E" w:rsidRPr="005D391E" w:rsidRDefault="005D391E" w:rsidP="005D391E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3,2</w:t>
            </w:r>
          </w:p>
        </w:tc>
        <w:tc>
          <w:tcPr>
            <w:tcW w:w="2551" w:type="dxa"/>
          </w:tcPr>
          <w:p w:rsidR="005D391E" w:rsidRPr="005D391E" w:rsidRDefault="005D391E" w:rsidP="005D391E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9х48х84</w:t>
            </w:r>
          </w:p>
        </w:tc>
        <w:tc>
          <w:tcPr>
            <w:tcW w:w="2096" w:type="dxa"/>
          </w:tcPr>
          <w:p w:rsidR="005D391E" w:rsidRPr="005D391E" w:rsidRDefault="00B04551" w:rsidP="005D391E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8,4</w:t>
            </w:r>
          </w:p>
        </w:tc>
      </w:tr>
      <w:tr w:rsidR="005D391E" w:rsidTr="005D391E">
        <w:tc>
          <w:tcPr>
            <w:tcW w:w="1696" w:type="dxa"/>
          </w:tcPr>
          <w:p w:rsidR="005D391E" w:rsidRPr="005D391E" w:rsidRDefault="005D391E" w:rsidP="005D391E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D39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TLS3.8</w:t>
            </w:r>
          </w:p>
        </w:tc>
        <w:tc>
          <w:tcPr>
            <w:tcW w:w="2095" w:type="dxa"/>
          </w:tcPr>
          <w:p w:rsidR="005D391E" w:rsidRPr="005D391E" w:rsidRDefault="005D391E" w:rsidP="005D391E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13</w:t>
            </w:r>
          </w:p>
        </w:tc>
        <w:tc>
          <w:tcPr>
            <w:tcW w:w="1166" w:type="dxa"/>
          </w:tcPr>
          <w:p w:rsidR="005D391E" w:rsidRPr="005D391E" w:rsidRDefault="005D391E" w:rsidP="005D391E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3,8</w:t>
            </w:r>
          </w:p>
        </w:tc>
        <w:tc>
          <w:tcPr>
            <w:tcW w:w="2551" w:type="dxa"/>
          </w:tcPr>
          <w:p w:rsidR="005D391E" w:rsidRPr="005D391E" w:rsidRDefault="005D391E" w:rsidP="005D391E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9х48х91</w:t>
            </w:r>
          </w:p>
        </w:tc>
        <w:tc>
          <w:tcPr>
            <w:tcW w:w="2096" w:type="dxa"/>
          </w:tcPr>
          <w:p w:rsidR="005D391E" w:rsidRPr="005D391E" w:rsidRDefault="00B04551" w:rsidP="005D391E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10,5</w:t>
            </w:r>
          </w:p>
        </w:tc>
      </w:tr>
      <w:tr w:rsidR="005D391E" w:rsidTr="005D391E">
        <w:tc>
          <w:tcPr>
            <w:tcW w:w="1696" w:type="dxa"/>
          </w:tcPr>
          <w:p w:rsidR="005D391E" w:rsidRPr="005D391E" w:rsidRDefault="005D391E" w:rsidP="005D391E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D39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TLS4.1</w:t>
            </w:r>
          </w:p>
        </w:tc>
        <w:tc>
          <w:tcPr>
            <w:tcW w:w="2095" w:type="dxa"/>
          </w:tcPr>
          <w:p w:rsidR="005D391E" w:rsidRPr="005D391E" w:rsidRDefault="005D391E" w:rsidP="005D391E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14</w:t>
            </w:r>
          </w:p>
        </w:tc>
        <w:tc>
          <w:tcPr>
            <w:tcW w:w="1166" w:type="dxa"/>
          </w:tcPr>
          <w:p w:rsidR="005D391E" w:rsidRPr="005D391E" w:rsidRDefault="005D391E" w:rsidP="005D391E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4,1</w:t>
            </w:r>
          </w:p>
        </w:tc>
        <w:tc>
          <w:tcPr>
            <w:tcW w:w="2551" w:type="dxa"/>
          </w:tcPr>
          <w:p w:rsidR="005D391E" w:rsidRPr="005D391E" w:rsidRDefault="00B04551" w:rsidP="005D391E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10х48х94</w:t>
            </w:r>
          </w:p>
        </w:tc>
        <w:tc>
          <w:tcPr>
            <w:tcW w:w="2096" w:type="dxa"/>
          </w:tcPr>
          <w:p w:rsidR="005D391E" w:rsidRPr="005D391E" w:rsidRDefault="00B04551" w:rsidP="005D391E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11,6</w:t>
            </w:r>
          </w:p>
        </w:tc>
      </w:tr>
      <w:tr w:rsidR="005D391E" w:rsidTr="005D391E">
        <w:tc>
          <w:tcPr>
            <w:tcW w:w="1696" w:type="dxa"/>
          </w:tcPr>
          <w:p w:rsidR="005D391E" w:rsidRPr="005D391E" w:rsidRDefault="005D391E" w:rsidP="005D391E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D39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TLS4.4</w:t>
            </w:r>
          </w:p>
        </w:tc>
        <w:tc>
          <w:tcPr>
            <w:tcW w:w="2095" w:type="dxa"/>
          </w:tcPr>
          <w:p w:rsidR="005D391E" w:rsidRPr="005D391E" w:rsidRDefault="005D391E" w:rsidP="005D391E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15</w:t>
            </w:r>
          </w:p>
        </w:tc>
        <w:tc>
          <w:tcPr>
            <w:tcW w:w="1166" w:type="dxa"/>
          </w:tcPr>
          <w:p w:rsidR="005D391E" w:rsidRPr="005D391E" w:rsidRDefault="005D391E" w:rsidP="005D391E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4,4</w:t>
            </w:r>
          </w:p>
        </w:tc>
        <w:tc>
          <w:tcPr>
            <w:tcW w:w="2551" w:type="dxa"/>
          </w:tcPr>
          <w:p w:rsidR="005D391E" w:rsidRPr="005D391E" w:rsidRDefault="00B04551" w:rsidP="005D391E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10х48х97</w:t>
            </w:r>
          </w:p>
        </w:tc>
        <w:tc>
          <w:tcPr>
            <w:tcW w:w="2096" w:type="dxa"/>
          </w:tcPr>
          <w:p w:rsidR="005D391E" w:rsidRPr="005D391E" w:rsidRDefault="00B04551" w:rsidP="005D391E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12,3</w:t>
            </w:r>
          </w:p>
        </w:tc>
      </w:tr>
    </w:tbl>
    <w:p w:rsidR="00365733" w:rsidRPr="00FE09B4" w:rsidRDefault="00365733" w:rsidP="00365733">
      <w:pPr>
        <w:pStyle w:val="a5"/>
        <w:rPr>
          <w:sz w:val="32"/>
          <w:szCs w:val="40"/>
        </w:rPr>
      </w:pPr>
      <w:r>
        <w:rPr>
          <w:sz w:val="32"/>
          <w:szCs w:val="40"/>
        </w:rPr>
        <w:t>Примечание: на линейные размеры и вес погрешность может составлять ±5%</w:t>
      </w:r>
    </w:p>
    <w:p w:rsidR="00C44E16" w:rsidRDefault="00C44E16" w:rsidP="00DB45FD">
      <w:pPr>
        <w:rPr>
          <w:sz w:val="32"/>
          <w:szCs w:val="32"/>
        </w:rPr>
      </w:pPr>
    </w:p>
    <w:p w:rsidR="00B43512" w:rsidRDefault="00B43512" w:rsidP="00B43512">
      <w:pPr>
        <w:spacing w:after="0" w:line="240" w:lineRule="auto"/>
        <w:ind w:left="851"/>
        <w:rPr>
          <w:sz w:val="32"/>
          <w:szCs w:val="32"/>
        </w:rPr>
      </w:pPr>
    </w:p>
    <w:p w:rsidR="00CF7C75" w:rsidRPr="0020148B" w:rsidRDefault="00CF7C75" w:rsidP="00B43512">
      <w:pPr>
        <w:pStyle w:val="a5"/>
        <w:numPr>
          <w:ilvl w:val="0"/>
          <w:numId w:val="2"/>
        </w:numPr>
        <w:jc w:val="center"/>
        <w:rPr>
          <w:sz w:val="32"/>
          <w:szCs w:val="40"/>
        </w:rPr>
      </w:pPr>
      <w:r w:rsidRPr="0020148B">
        <w:rPr>
          <w:sz w:val="32"/>
          <w:szCs w:val="40"/>
        </w:rPr>
        <w:t>КОМПЛЕКТ</w:t>
      </w:r>
      <w:r w:rsidR="00A8212F" w:rsidRPr="0020148B">
        <w:rPr>
          <w:sz w:val="32"/>
          <w:szCs w:val="40"/>
        </w:rPr>
        <w:t xml:space="preserve"> ПОСТАВКИ</w:t>
      </w:r>
    </w:p>
    <w:p w:rsidR="00A8212F" w:rsidRPr="00A8212F" w:rsidRDefault="00A8212F" w:rsidP="00B43512">
      <w:pPr>
        <w:pStyle w:val="a5"/>
        <w:rPr>
          <w:sz w:val="32"/>
          <w:szCs w:val="32"/>
        </w:rPr>
      </w:pPr>
    </w:p>
    <w:p w:rsidR="00FD3633" w:rsidRDefault="00C44E16" w:rsidP="00FD363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6573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Алюминиевая </w:t>
      </w:r>
      <w:r w:rsidR="00B0455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телескопическая </w:t>
      </w:r>
      <w:r w:rsidRPr="00365733">
        <w:rPr>
          <w:rFonts w:ascii="Times New Roman" w:eastAsia="Times New Roman" w:hAnsi="Times New Roman" w:cs="Times New Roman"/>
          <w:sz w:val="32"/>
          <w:szCs w:val="32"/>
          <w:lang w:eastAsia="ru-RU"/>
        </w:rPr>
        <w:t>лестница</w:t>
      </w:r>
      <w:r w:rsidR="00B04551">
        <w:rPr>
          <w:rFonts w:ascii="Times New Roman" w:eastAsia="Times New Roman" w:hAnsi="Times New Roman" w:cs="Times New Roman"/>
          <w:sz w:val="32"/>
          <w:szCs w:val="32"/>
          <w:lang w:eastAsia="ru-RU"/>
        </w:rPr>
        <w:t>……………………………</w:t>
      </w:r>
      <w:r w:rsidR="00392CF9">
        <w:rPr>
          <w:rFonts w:ascii="Times New Roman" w:eastAsia="Times New Roman" w:hAnsi="Times New Roman" w:cs="Times New Roman"/>
          <w:sz w:val="32"/>
          <w:szCs w:val="32"/>
          <w:lang w:eastAsia="ru-RU"/>
        </w:rPr>
        <w:t>……</w:t>
      </w:r>
      <w:r w:rsidR="00FD3633" w:rsidRPr="00365733">
        <w:rPr>
          <w:rFonts w:ascii="Times New Roman" w:eastAsia="Times New Roman" w:hAnsi="Times New Roman" w:cs="Times New Roman"/>
          <w:sz w:val="32"/>
          <w:szCs w:val="32"/>
          <w:lang w:eastAsia="ru-RU"/>
        </w:rPr>
        <w:t>1</w:t>
      </w:r>
      <w:r w:rsidR="00392CF9">
        <w:rPr>
          <w:rFonts w:ascii="Times New Roman" w:eastAsia="Times New Roman" w:hAnsi="Times New Roman" w:cs="Times New Roman"/>
          <w:sz w:val="32"/>
          <w:szCs w:val="32"/>
          <w:lang w:eastAsia="ru-RU"/>
        </w:rPr>
        <w:t>шт</w:t>
      </w:r>
    </w:p>
    <w:p w:rsidR="00B04551" w:rsidRDefault="00392CF9" w:rsidP="00FD363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Инструкция по технике безопасности………………………………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…….</w:t>
      </w:r>
      <w:proofErr w:type="gram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.1шт</w:t>
      </w:r>
    </w:p>
    <w:p w:rsidR="00B04551" w:rsidRPr="00365733" w:rsidRDefault="00B04551" w:rsidP="00FD363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44E16" w:rsidRPr="00A01EEA" w:rsidRDefault="00C44E16" w:rsidP="00A01EEA">
      <w:pPr>
        <w:pStyle w:val="a5"/>
        <w:numPr>
          <w:ilvl w:val="0"/>
          <w:numId w:val="2"/>
        </w:numPr>
        <w:jc w:val="center"/>
        <w:rPr>
          <w:sz w:val="32"/>
          <w:szCs w:val="32"/>
        </w:rPr>
      </w:pPr>
      <w:r w:rsidRPr="00A01EEA">
        <w:rPr>
          <w:sz w:val="32"/>
          <w:szCs w:val="32"/>
        </w:rPr>
        <w:t>УСТРОЙСТВО И ПРИНЦИП РАБОТЫ.</w:t>
      </w:r>
    </w:p>
    <w:p w:rsidR="00AC6EAF" w:rsidRDefault="00AC6EAF" w:rsidP="00C44E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Алюминиевая телескопическая лестница представляет собой лестницу, выдвигающуюся телескопическим методом на определенную высоту.</w:t>
      </w:r>
      <w:r w:rsidR="005E525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Каждая ступень (кроме первой</w:t>
      </w:r>
      <w:r w:rsidR="005E525F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  <w:t>) имеет с двух сторон фиксаторы.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7B413E" w:rsidRPr="00365733">
        <w:rPr>
          <w:rFonts w:ascii="Times New Roman" w:eastAsia="Times New Roman" w:hAnsi="Times New Roman" w:cs="Times New Roman"/>
          <w:sz w:val="32"/>
          <w:szCs w:val="32"/>
          <w:lang w:eastAsia="ru-RU"/>
        </w:rPr>
        <w:t>Шаг регулировки по высоте</w:t>
      </w:r>
      <w:r w:rsidR="007B41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</w:t>
      </w:r>
      <w:r w:rsidR="00487BA2">
        <w:rPr>
          <w:rFonts w:ascii="Times New Roman" w:eastAsia="Times New Roman" w:hAnsi="Times New Roman" w:cs="Times New Roman"/>
          <w:sz w:val="32"/>
          <w:szCs w:val="32"/>
          <w:lang w:eastAsia="ru-RU"/>
        </w:rPr>
        <w:t>30</w:t>
      </w:r>
      <w:r w:rsidR="007B413E" w:rsidRPr="00365733">
        <w:rPr>
          <w:rFonts w:ascii="Times New Roman" w:eastAsia="Times New Roman" w:hAnsi="Times New Roman" w:cs="Times New Roman"/>
          <w:sz w:val="32"/>
          <w:szCs w:val="32"/>
          <w:lang w:eastAsia="ru-RU"/>
        </w:rPr>
        <w:t>0 мм.</w:t>
      </w:r>
    </w:p>
    <w:p w:rsidR="00E77827" w:rsidRDefault="00E77827" w:rsidP="00C44E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Телескопическая лестница удобна в хранении и транспортировке. Ступени в сложенном состояние фиксируются ремнем.</w:t>
      </w:r>
    </w:p>
    <w:p w:rsidR="00C44E16" w:rsidRDefault="00C44E16" w:rsidP="00C44E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65733">
        <w:rPr>
          <w:rFonts w:ascii="Times New Roman" w:eastAsia="Times New Roman" w:hAnsi="Times New Roman" w:cs="Times New Roman"/>
          <w:sz w:val="32"/>
          <w:szCs w:val="32"/>
          <w:lang w:eastAsia="ru-RU"/>
        </w:rPr>
        <w:t>Ступени имеют противоскользящую рельефную поверхность.</w:t>
      </w:r>
    </w:p>
    <w:p w:rsidR="00AC6EAF" w:rsidRPr="00365733" w:rsidRDefault="00AC6EAF" w:rsidP="00C44E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На концах секци</w:t>
      </w:r>
      <w:r w:rsidR="00E77827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пластиковые </w:t>
      </w:r>
      <w:r w:rsidR="00E77827">
        <w:rPr>
          <w:rFonts w:ascii="Times New Roman" w:eastAsia="Times New Roman" w:hAnsi="Times New Roman" w:cs="Times New Roman"/>
          <w:sz w:val="32"/>
          <w:szCs w:val="32"/>
          <w:lang w:eastAsia="ru-RU"/>
        </w:rPr>
        <w:t>колпаки</w:t>
      </w:r>
      <w:r w:rsidR="005E525F"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proofErr w:type="spellStart"/>
      <w:r w:rsidR="005E525F">
        <w:rPr>
          <w:rFonts w:ascii="Times New Roman" w:eastAsia="Times New Roman" w:hAnsi="Times New Roman" w:cs="Times New Roman"/>
          <w:sz w:val="32"/>
          <w:szCs w:val="32"/>
          <w:lang w:eastAsia="ru-RU"/>
        </w:rPr>
        <w:t>антипроскальзователи</w:t>
      </w:r>
      <w:proofErr w:type="spellEnd"/>
      <w:r w:rsidR="00E77827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C44E16" w:rsidRPr="00761E2B" w:rsidRDefault="00761E2B" w:rsidP="00C44E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 w:rsidRPr="00761E2B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Принцип работы:</w:t>
      </w:r>
    </w:p>
    <w:p w:rsidR="00C44E16" w:rsidRDefault="00761E2B" w:rsidP="00C44E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17407">
        <w:rPr>
          <w:rFonts w:ascii="Times New Roman" w:eastAsia="Times New Roman" w:hAnsi="Times New Roman" w:cs="Times New Roman"/>
          <w:sz w:val="32"/>
          <w:szCs w:val="32"/>
          <w:lang w:eastAsia="ru-RU"/>
        </w:rPr>
        <w:t>Установите лестницу на твердую ровную поверхность, п</w:t>
      </w:r>
      <w:r w:rsidR="00217407">
        <w:rPr>
          <w:rFonts w:ascii="Times New Roman" w:eastAsia="Times New Roman" w:hAnsi="Times New Roman" w:cs="Times New Roman"/>
          <w:sz w:val="32"/>
          <w:szCs w:val="32"/>
          <w:lang w:eastAsia="ru-RU"/>
        </w:rPr>
        <w:t>оставьте одну ногу на нижнюю ступеньку. Выдвиньте верхнюю ступеньку и проверьте, чтобы об</w:t>
      </w:r>
      <w:r w:rsidR="00513B10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="0021740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кнопки</w:t>
      </w:r>
      <w:r w:rsidR="00513B10">
        <w:rPr>
          <w:rFonts w:ascii="Times New Roman" w:eastAsia="Times New Roman" w:hAnsi="Times New Roman" w:cs="Times New Roman"/>
          <w:sz w:val="32"/>
          <w:szCs w:val="32"/>
          <w:lang w:eastAsia="ru-RU"/>
        </w:rPr>
        <w:t>-фиксаторы</w:t>
      </w:r>
      <w:r w:rsidR="0021740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защелкнулись. Каждая ступенька лестницы оснащена двумя стопорными штифтами (фиксаторами), которые </w:t>
      </w:r>
      <w:r w:rsidR="00217407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защелкиваются и блокируют ее. При раздвигании лестницы они автоматически входят в верхние отверстия.</w:t>
      </w:r>
    </w:p>
    <w:p w:rsidR="004C6E3D" w:rsidRPr="00217407" w:rsidRDefault="004C6E3D" w:rsidP="004C6E3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C6E3D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84450" cy="1409400"/>
            <wp:effectExtent l="0" t="0" r="635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552" cy="141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E16" w:rsidRDefault="004C6E3D" w:rsidP="00C44E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C6E3D">
        <w:rPr>
          <w:rFonts w:ascii="Times New Roman" w:eastAsia="Times New Roman" w:hAnsi="Times New Roman" w:cs="Times New Roman"/>
          <w:sz w:val="32"/>
          <w:szCs w:val="32"/>
          <w:lang w:eastAsia="ru-RU"/>
        </w:rPr>
        <w:t>Повторяйте процедуру с каждой следующей ступенькой до тех пор, пока не раздвинете всю лестницу.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4C6E3D" w:rsidRPr="004C6E3D" w:rsidRDefault="004C6E3D" w:rsidP="004C6E3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54250" cy="1633814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216" cy="164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289" w:rsidRDefault="00776289" w:rsidP="007762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При открытии лестницы на промежуточную высоту – поставьте ногу на нижнюю ступеньку и выдвиньте нижнюю секцию обеими руками (проверьте защелкивание обоих фиксаторов), затем выдвиньте следующую секцию (снизу) и т.д. Продолжайте раздвигать лестницу по секциям до нужного предела.</w:t>
      </w:r>
    </w:p>
    <w:p w:rsidR="004C6E3D" w:rsidRDefault="004C6E3D" w:rsidP="00C44E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84369" w:rsidRDefault="00784369" w:rsidP="0078436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16150" cy="1739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961" cy="174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369" w:rsidRDefault="00784369" w:rsidP="00784369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После выдвижения секции обязательно проверять фиксаторы (должны быть в положении «блокировано»).</w:t>
      </w:r>
    </w:p>
    <w:p w:rsidR="00784369" w:rsidRDefault="00784369" w:rsidP="00784369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При сложении лестницы – потяните </w:t>
      </w:r>
      <w:r w:rsidR="00190917">
        <w:rPr>
          <w:rFonts w:ascii="Times New Roman" w:eastAsia="Times New Roman" w:hAnsi="Times New Roman" w:cs="Times New Roman"/>
          <w:sz w:val="32"/>
          <w:szCs w:val="32"/>
          <w:lang w:eastAsia="ru-RU"/>
        </w:rPr>
        <w:t>кнопки (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фиксаторы</w:t>
      </w:r>
      <w:r w:rsidR="00190917">
        <w:rPr>
          <w:rFonts w:ascii="Times New Roman" w:eastAsia="Times New Roman" w:hAnsi="Times New Roman" w:cs="Times New Roman"/>
          <w:sz w:val="32"/>
          <w:szCs w:val="32"/>
          <w:lang w:eastAsia="ru-RU"/>
        </w:rPr>
        <w:t>)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, до тех пор</w:t>
      </w:r>
      <w:r w:rsidR="00AE3778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пока механизм не откроется. При этом соответствующая секция сложится. Продолжайте процедуру до полного сложения лестницы. Сложенные ступени зафиксируйте ремнем.</w:t>
      </w:r>
    </w:p>
    <w:p w:rsidR="00784369" w:rsidRPr="004C6E3D" w:rsidRDefault="00784369" w:rsidP="00784369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44E16" w:rsidRPr="00AD08F4" w:rsidRDefault="00C44E16" w:rsidP="000D453D">
      <w:pPr>
        <w:jc w:val="center"/>
        <w:rPr>
          <w:sz w:val="28"/>
          <w:szCs w:val="28"/>
        </w:rPr>
      </w:pPr>
      <w:r w:rsidRPr="006A5322">
        <w:rPr>
          <w:rFonts w:ascii="Times New Roman" w:eastAsia="Times New Roman" w:hAnsi="Times New Roman" w:cs="Times New Roman"/>
          <w:sz w:val="32"/>
          <w:szCs w:val="32"/>
          <w:lang w:eastAsia="ru-RU"/>
        </w:rPr>
        <w:t>5.</w:t>
      </w:r>
      <w:r w:rsidR="006A532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6A5322">
        <w:rPr>
          <w:rFonts w:ascii="Times New Roman" w:eastAsia="Times New Roman" w:hAnsi="Times New Roman" w:cs="Times New Roman"/>
          <w:sz w:val="32"/>
          <w:szCs w:val="32"/>
          <w:lang w:eastAsia="ru-RU"/>
        </w:rPr>
        <w:t>МЕРЫ БЕЗОПАСНОСТИ.</w:t>
      </w:r>
    </w:p>
    <w:p w:rsidR="00C44E16" w:rsidRPr="00CC0D86" w:rsidRDefault="00C44E16" w:rsidP="00C44E16">
      <w:pPr>
        <w:pStyle w:val="a5"/>
        <w:ind w:left="0"/>
        <w:jc w:val="both"/>
        <w:rPr>
          <w:rFonts w:eastAsiaTheme="minorHAnsi" w:cstheme="minorBidi"/>
          <w:sz w:val="32"/>
          <w:szCs w:val="32"/>
        </w:rPr>
      </w:pPr>
      <w:r w:rsidRPr="00CC0D86">
        <w:rPr>
          <w:rFonts w:eastAsiaTheme="minorHAnsi" w:cstheme="minorBidi"/>
          <w:sz w:val="32"/>
          <w:szCs w:val="32"/>
        </w:rPr>
        <w:t>5.1. Перед использованием</w:t>
      </w:r>
      <w:r>
        <w:rPr>
          <w:rFonts w:eastAsiaTheme="minorHAnsi" w:cstheme="minorBidi"/>
          <w:sz w:val="32"/>
          <w:szCs w:val="32"/>
        </w:rPr>
        <w:t xml:space="preserve"> лестницы  </w:t>
      </w:r>
      <w:r w:rsidRPr="00CC0D86">
        <w:rPr>
          <w:rFonts w:eastAsiaTheme="minorHAnsi" w:cstheme="minorBidi"/>
          <w:sz w:val="32"/>
          <w:szCs w:val="32"/>
        </w:rPr>
        <w:t xml:space="preserve"> необходимо убедиться, </w:t>
      </w:r>
      <w:r>
        <w:rPr>
          <w:rFonts w:eastAsiaTheme="minorHAnsi" w:cstheme="minorBidi"/>
          <w:sz w:val="32"/>
          <w:szCs w:val="32"/>
        </w:rPr>
        <w:t>что ваше физическое состояние позволяет работать на высоте.</w:t>
      </w:r>
    </w:p>
    <w:p w:rsidR="000D453D" w:rsidRPr="00CC0D86" w:rsidRDefault="00C44E16" w:rsidP="00C44E16">
      <w:pPr>
        <w:pStyle w:val="a5"/>
        <w:ind w:left="0"/>
        <w:jc w:val="both"/>
        <w:rPr>
          <w:rFonts w:eastAsiaTheme="minorHAnsi" w:cstheme="minorBidi"/>
          <w:sz w:val="32"/>
          <w:szCs w:val="32"/>
        </w:rPr>
      </w:pPr>
      <w:r w:rsidRPr="00CC0D86">
        <w:rPr>
          <w:rFonts w:eastAsiaTheme="minorHAnsi" w:cstheme="minorBidi"/>
          <w:sz w:val="32"/>
          <w:szCs w:val="32"/>
        </w:rPr>
        <w:t xml:space="preserve">5.2. Перед началом </w:t>
      </w:r>
      <w:r>
        <w:rPr>
          <w:rFonts w:eastAsiaTheme="minorHAnsi" w:cstheme="minorBidi"/>
          <w:sz w:val="32"/>
          <w:szCs w:val="32"/>
        </w:rPr>
        <w:t xml:space="preserve">использования лестницы нужно убедиться  в исправности лестницы. Эксплуатация поврежденной лестницы запрещена. Необходимо </w:t>
      </w:r>
      <w:r>
        <w:rPr>
          <w:rFonts w:eastAsiaTheme="minorHAnsi" w:cstheme="minorBidi"/>
          <w:sz w:val="32"/>
          <w:szCs w:val="32"/>
        </w:rPr>
        <w:lastRenderedPageBreak/>
        <w:t>п</w:t>
      </w:r>
      <w:r w:rsidRPr="00CC0D86">
        <w:rPr>
          <w:rFonts w:eastAsiaTheme="minorHAnsi" w:cstheme="minorBidi"/>
          <w:sz w:val="32"/>
          <w:szCs w:val="32"/>
        </w:rPr>
        <w:t>роверить</w:t>
      </w:r>
      <w:r>
        <w:rPr>
          <w:rFonts w:eastAsiaTheme="minorHAnsi" w:cstheme="minorBidi"/>
          <w:sz w:val="32"/>
          <w:szCs w:val="32"/>
        </w:rPr>
        <w:t xml:space="preserve"> наличие и целостность всех составляющих частей и узлов лестницы. </w:t>
      </w:r>
    </w:p>
    <w:p w:rsidR="00C44E16" w:rsidRPr="000D453D" w:rsidRDefault="00C44E16" w:rsidP="00C44E1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0D453D">
        <w:rPr>
          <w:rFonts w:ascii="Times New Roman" w:hAnsi="Times New Roman"/>
          <w:sz w:val="32"/>
          <w:szCs w:val="32"/>
          <w:lang w:eastAsia="ru-RU"/>
        </w:rPr>
        <w:t xml:space="preserve">5.3. Лестница должна быть установлена в правильном положении. Оптимальный наклон приставной лестницы должен составлять 65 -75 градусов. </w:t>
      </w:r>
    </w:p>
    <w:p w:rsidR="00E03ED9" w:rsidRPr="0068178C" w:rsidRDefault="00C44E16" w:rsidP="00E03ED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453D">
        <w:rPr>
          <w:rFonts w:ascii="Times New Roman" w:hAnsi="Times New Roman"/>
          <w:sz w:val="32"/>
          <w:szCs w:val="32"/>
          <w:lang w:eastAsia="ru-RU"/>
        </w:rPr>
        <w:t>5.4. Лестница должна быть установлена на горизонтальной ровной твердой нескользкой поверхности.</w:t>
      </w:r>
      <w:r w:rsidR="00E03ED9" w:rsidRPr="00E03E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03ED9" w:rsidRPr="00E03ED9">
        <w:rPr>
          <w:rFonts w:ascii="Times New Roman" w:hAnsi="Times New Roman"/>
          <w:sz w:val="32"/>
          <w:szCs w:val="32"/>
          <w:lang w:eastAsia="ru-RU"/>
        </w:rPr>
        <w:t>Убедиться, что верхняя часть</w:t>
      </w:r>
      <w:r w:rsidR="00E03ED9">
        <w:rPr>
          <w:rFonts w:ascii="Times New Roman" w:hAnsi="Times New Roman"/>
          <w:sz w:val="32"/>
          <w:szCs w:val="32"/>
          <w:lang w:eastAsia="ru-RU"/>
        </w:rPr>
        <w:t xml:space="preserve"> лестницы правильно расположена:</w:t>
      </w:r>
      <w:r w:rsidR="00E03ED9" w:rsidRPr="00E03ED9">
        <w:rPr>
          <w:rFonts w:ascii="Times New Roman" w:hAnsi="Times New Roman"/>
          <w:sz w:val="32"/>
          <w:szCs w:val="32"/>
          <w:lang w:eastAsia="ru-RU"/>
        </w:rPr>
        <w:t xml:space="preserve"> лестница должна опираться на обе боковины (не опирайте лестницу ни на одну из ее ступенек)</w:t>
      </w:r>
      <w:r w:rsidR="00776289">
        <w:rPr>
          <w:rFonts w:ascii="Times New Roman" w:hAnsi="Times New Roman"/>
          <w:sz w:val="32"/>
          <w:szCs w:val="32"/>
          <w:lang w:eastAsia="ru-RU"/>
        </w:rPr>
        <w:t>.</w:t>
      </w:r>
    </w:p>
    <w:p w:rsidR="00C44E16" w:rsidRPr="000D453D" w:rsidRDefault="00C44E16" w:rsidP="00C44E1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0D453D">
        <w:rPr>
          <w:rFonts w:ascii="Times New Roman" w:hAnsi="Times New Roman"/>
          <w:sz w:val="32"/>
          <w:szCs w:val="32"/>
          <w:lang w:eastAsia="ru-RU"/>
        </w:rPr>
        <w:t xml:space="preserve">5.5. Запрещается самостоятельно ремонтировать лестницу, изменять ее конструкцию, </w:t>
      </w:r>
      <w:proofErr w:type="gramStart"/>
      <w:r w:rsidRPr="000D453D">
        <w:rPr>
          <w:rFonts w:ascii="Times New Roman" w:hAnsi="Times New Roman"/>
          <w:sz w:val="32"/>
          <w:szCs w:val="32"/>
          <w:lang w:eastAsia="ru-RU"/>
        </w:rPr>
        <w:t>например</w:t>
      </w:r>
      <w:proofErr w:type="gramEnd"/>
      <w:r w:rsidRPr="000D453D">
        <w:rPr>
          <w:rFonts w:ascii="Times New Roman" w:hAnsi="Times New Roman"/>
          <w:sz w:val="32"/>
          <w:szCs w:val="32"/>
          <w:lang w:eastAsia="ru-RU"/>
        </w:rPr>
        <w:t xml:space="preserve"> для ее удлинения.</w:t>
      </w:r>
      <w:r w:rsidR="00236D51">
        <w:rPr>
          <w:rFonts w:ascii="Times New Roman" w:hAnsi="Times New Roman"/>
          <w:sz w:val="32"/>
          <w:szCs w:val="32"/>
          <w:lang w:eastAsia="ru-RU"/>
        </w:rPr>
        <w:t xml:space="preserve"> При использовании лестницы – расстояние между ступенями (выдвинутыми) должно быть одинаковым, фиксаторы в положении «заблокировано».</w:t>
      </w:r>
    </w:p>
    <w:p w:rsidR="00C44E16" w:rsidRPr="000D453D" w:rsidRDefault="00C44E16" w:rsidP="00C44E1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0D453D">
        <w:rPr>
          <w:rFonts w:ascii="Times New Roman" w:hAnsi="Times New Roman"/>
          <w:sz w:val="32"/>
          <w:szCs w:val="32"/>
          <w:lang w:eastAsia="ru-RU"/>
        </w:rPr>
        <w:t>5.6. Максимально допустимая нагрузка на лестницу – 150к</w:t>
      </w:r>
      <w:r w:rsidR="00190917">
        <w:rPr>
          <w:rFonts w:ascii="Times New Roman" w:hAnsi="Times New Roman"/>
          <w:sz w:val="32"/>
          <w:szCs w:val="32"/>
          <w:lang w:eastAsia="ru-RU"/>
        </w:rPr>
        <w:t>г</w:t>
      </w:r>
      <w:r w:rsidRPr="000D453D">
        <w:rPr>
          <w:rFonts w:ascii="Times New Roman" w:hAnsi="Times New Roman"/>
          <w:sz w:val="32"/>
          <w:szCs w:val="32"/>
          <w:lang w:eastAsia="ru-RU"/>
        </w:rPr>
        <w:t>.</w:t>
      </w:r>
    </w:p>
    <w:p w:rsidR="00C44E16" w:rsidRPr="000D453D" w:rsidRDefault="00C44E16" w:rsidP="00C44E1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0D453D">
        <w:rPr>
          <w:rFonts w:ascii="Times New Roman" w:hAnsi="Times New Roman"/>
          <w:sz w:val="32"/>
          <w:szCs w:val="32"/>
          <w:lang w:eastAsia="ru-RU"/>
        </w:rPr>
        <w:t xml:space="preserve">5.7. </w:t>
      </w:r>
      <w:r w:rsidR="00E03ED9" w:rsidRPr="00E03ED9">
        <w:rPr>
          <w:rFonts w:ascii="Times New Roman" w:hAnsi="Times New Roman"/>
          <w:sz w:val="32"/>
          <w:szCs w:val="32"/>
          <w:lang w:eastAsia="ru-RU"/>
        </w:rPr>
        <w:t>При работе на лестнице пользоваться «Правилами по охране труда при работе на высоте», утвержденными Приказом Минтруда России от 16.11.2020г. №782н.</w:t>
      </w:r>
    </w:p>
    <w:p w:rsidR="00236D51" w:rsidRDefault="00C44E16" w:rsidP="000D453D">
      <w:pPr>
        <w:rPr>
          <w:rFonts w:ascii="Times New Roman" w:hAnsi="Times New Roman"/>
          <w:sz w:val="32"/>
          <w:szCs w:val="32"/>
          <w:lang w:eastAsia="ru-RU"/>
        </w:rPr>
      </w:pPr>
      <w:r w:rsidRPr="000D453D">
        <w:rPr>
          <w:rFonts w:ascii="Times New Roman" w:hAnsi="Times New Roman"/>
          <w:sz w:val="32"/>
          <w:szCs w:val="32"/>
          <w:lang w:eastAsia="ru-RU"/>
        </w:rPr>
        <w:t>5.8.</w:t>
      </w:r>
      <w:r w:rsidR="00236D51">
        <w:rPr>
          <w:rFonts w:ascii="Times New Roman" w:hAnsi="Times New Roman"/>
          <w:sz w:val="32"/>
          <w:szCs w:val="32"/>
          <w:lang w:eastAsia="ru-RU"/>
        </w:rPr>
        <w:t xml:space="preserve"> При закрытии лестницы во избежание риска повреждения пальцев рук не ставьте их на ступени или между ступенями при закрытии лестницы.</w:t>
      </w:r>
    </w:p>
    <w:p w:rsidR="006A5322" w:rsidRDefault="00236D51" w:rsidP="000D453D">
      <w:pPr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 xml:space="preserve">5.9. </w:t>
      </w:r>
      <w:r w:rsidR="006A5322" w:rsidRPr="006A5322">
        <w:rPr>
          <w:rFonts w:ascii="Times New Roman" w:hAnsi="Times New Roman"/>
          <w:sz w:val="32"/>
          <w:szCs w:val="32"/>
          <w:lang w:eastAsia="ru-RU"/>
        </w:rPr>
        <w:t>При подъеме, спуске и работе располагайтесь лицом к лестнице, следите за равновесием и сохраняйте вертикальное положение тела.</w:t>
      </w:r>
    </w:p>
    <w:p w:rsidR="00C44E16" w:rsidRDefault="006A5322" w:rsidP="000D453D">
      <w:pPr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 xml:space="preserve">5.10. </w:t>
      </w:r>
      <w:r w:rsidR="00C44E16" w:rsidRPr="000D453D">
        <w:rPr>
          <w:rFonts w:ascii="Times New Roman" w:hAnsi="Times New Roman"/>
          <w:sz w:val="32"/>
          <w:szCs w:val="32"/>
          <w:lang w:eastAsia="ru-RU"/>
        </w:rPr>
        <w:t xml:space="preserve">Общие меры безопасности кратко изложены на лестничных наклейках в </w:t>
      </w:r>
      <w:proofErr w:type="gramStart"/>
      <w:r w:rsidR="00C44E16" w:rsidRPr="000D453D">
        <w:rPr>
          <w:rFonts w:ascii="Times New Roman" w:hAnsi="Times New Roman"/>
          <w:sz w:val="32"/>
          <w:szCs w:val="32"/>
          <w:lang w:eastAsia="ru-RU"/>
        </w:rPr>
        <w:t>виде  международных</w:t>
      </w:r>
      <w:proofErr w:type="gramEnd"/>
      <w:r w:rsidR="00C44E16" w:rsidRPr="000D453D">
        <w:rPr>
          <w:rFonts w:ascii="Times New Roman" w:hAnsi="Times New Roman"/>
          <w:sz w:val="32"/>
          <w:szCs w:val="32"/>
          <w:lang w:eastAsia="ru-RU"/>
        </w:rPr>
        <w:t xml:space="preserve"> пиктограмм, расшифровка которых приведена ниже.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55"/>
        <w:gridCol w:w="3402"/>
        <w:gridCol w:w="1275"/>
        <w:gridCol w:w="3544"/>
      </w:tblGrid>
      <w:tr w:rsidR="00236D51" w:rsidRPr="00100C56" w:rsidTr="006422F8">
        <w:tc>
          <w:tcPr>
            <w:tcW w:w="1555" w:type="dxa"/>
          </w:tcPr>
          <w:p w:rsidR="00236D51" w:rsidRDefault="00100C56" w:rsidP="00100C56">
            <w:pPr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BE4933">
              <w:rPr>
                <w:rFonts w:cs="Calibr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0360" cy="571500"/>
                  <wp:effectExtent l="0" t="0" r="0" b="0"/>
                  <wp:docPr id="7" name="Рисунок 7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956" cy="57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236D51" w:rsidRPr="00100C56" w:rsidRDefault="00100C56" w:rsidP="000D453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C56">
              <w:rPr>
                <w:rFonts w:ascii="Times New Roman" w:hAnsi="Times New Roman"/>
                <w:sz w:val="24"/>
                <w:szCs w:val="24"/>
                <w:lang w:eastAsia="ru-RU"/>
              </w:rPr>
              <w:t>Перед применением прочитайте паспорт и инструкцию по технике безопасности</w:t>
            </w:r>
          </w:p>
        </w:tc>
        <w:tc>
          <w:tcPr>
            <w:tcW w:w="1275" w:type="dxa"/>
          </w:tcPr>
          <w:p w:rsidR="00236D51" w:rsidRPr="00100C56" w:rsidRDefault="006422F8" w:rsidP="000D453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object w:dxaOrig="930" w:dyaOrig="990">
                <v:shape id="_x0000_i1026" type="#_x0000_t75" style="width:46.5pt;height:49.5pt" o:ole="">
                  <v:imagedata r:id="rId13" o:title=""/>
                </v:shape>
                <o:OLEObject Type="Embed" ProgID="PBrush" ShapeID="_x0000_i1026" DrawAspect="Content" ObjectID="_1769588295" r:id="rId14"/>
              </w:object>
            </w:r>
          </w:p>
        </w:tc>
        <w:tc>
          <w:tcPr>
            <w:tcW w:w="3544" w:type="dxa"/>
          </w:tcPr>
          <w:p w:rsidR="00236D51" w:rsidRPr="006422F8" w:rsidRDefault="006422F8" w:rsidP="000D453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22F8">
              <w:rPr>
                <w:rFonts w:ascii="Times New Roman" w:hAnsi="Times New Roman"/>
                <w:sz w:val="24"/>
                <w:szCs w:val="24"/>
                <w:lang w:eastAsia="ru-RU"/>
              </w:rPr>
              <w:t>угол установки должен быть 65-75</w:t>
            </w:r>
            <w:r w:rsidRPr="006422F8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6422F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 горизонтальной плоскости</w:t>
            </w:r>
          </w:p>
        </w:tc>
      </w:tr>
      <w:tr w:rsidR="006422F8" w:rsidRPr="00100C56" w:rsidTr="006422F8">
        <w:tc>
          <w:tcPr>
            <w:tcW w:w="1555" w:type="dxa"/>
          </w:tcPr>
          <w:p w:rsidR="006422F8" w:rsidRDefault="006422F8" w:rsidP="006422F8">
            <w:pPr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>
              <w:object w:dxaOrig="930" w:dyaOrig="1020">
                <v:shape id="_x0000_i1027" type="#_x0000_t75" style="width:46.5pt;height:51pt" o:ole="">
                  <v:imagedata r:id="rId15" o:title=""/>
                </v:shape>
                <o:OLEObject Type="Embed" ProgID="PBrush" ShapeID="_x0000_i1027" DrawAspect="Content" ObjectID="_1769588296" r:id="rId16"/>
              </w:object>
            </w:r>
          </w:p>
        </w:tc>
        <w:tc>
          <w:tcPr>
            <w:tcW w:w="3402" w:type="dxa"/>
          </w:tcPr>
          <w:p w:rsidR="006422F8" w:rsidRPr="00100C56" w:rsidRDefault="006422F8" w:rsidP="006422F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C56">
              <w:rPr>
                <w:rFonts w:ascii="Times New Roman" w:hAnsi="Times New Roman"/>
                <w:sz w:val="24"/>
                <w:szCs w:val="24"/>
                <w:lang w:eastAsia="ru-RU"/>
              </w:rPr>
              <w:t>Только один человек на лестнице</w:t>
            </w:r>
          </w:p>
        </w:tc>
        <w:tc>
          <w:tcPr>
            <w:tcW w:w="1275" w:type="dxa"/>
          </w:tcPr>
          <w:p w:rsidR="006422F8" w:rsidRDefault="006422F8" w:rsidP="006422F8">
            <w:pPr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>
              <w:object w:dxaOrig="990" w:dyaOrig="960" w14:anchorId="7B0B41F7">
                <v:shape id="_x0000_i1028" type="#_x0000_t75" style="width:49.5pt;height:48pt" o:ole="">
                  <v:imagedata r:id="rId17" o:title=""/>
                </v:shape>
                <o:OLEObject Type="Embed" ProgID="PBrush" ShapeID="_x0000_i1028" DrawAspect="Content" ObjectID="_1769588297" r:id="rId18"/>
              </w:object>
            </w:r>
          </w:p>
        </w:tc>
        <w:tc>
          <w:tcPr>
            <w:tcW w:w="3544" w:type="dxa"/>
          </w:tcPr>
          <w:p w:rsidR="006422F8" w:rsidRPr="00100C56" w:rsidRDefault="006422F8" w:rsidP="006422F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Перед использованием осмотрите лестницу на повреждения</w:t>
            </w:r>
          </w:p>
        </w:tc>
      </w:tr>
      <w:tr w:rsidR="006422F8" w:rsidRPr="00100C56" w:rsidTr="006422F8">
        <w:tc>
          <w:tcPr>
            <w:tcW w:w="1555" w:type="dxa"/>
          </w:tcPr>
          <w:p w:rsidR="006422F8" w:rsidRDefault="006422F8" w:rsidP="006422F8">
            <w:pPr>
              <w:jc w:val="center"/>
            </w:pPr>
            <w:r>
              <w:object w:dxaOrig="960" w:dyaOrig="1000">
                <v:shape id="_x0000_i1029" type="#_x0000_t75" style="width:48pt;height:50.25pt" o:ole="">
                  <v:imagedata r:id="rId19" o:title=""/>
                </v:shape>
                <o:OLEObject Type="Embed" ProgID="PBrush" ShapeID="_x0000_i1029" DrawAspect="Content" ObjectID="_1769588298" r:id="rId20"/>
              </w:object>
            </w:r>
          </w:p>
          <w:p w:rsidR="006422F8" w:rsidRDefault="006422F8" w:rsidP="006422F8">
            <w:pPr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>
              <w:object w:dxaOrig="930" w:dyaOrig="880">
                <v:shape id="_x0000_i1030" type="#_x0000_t75" style="width:46.5pt;height:44.25pt" o:ole="">
                  <v:imagedata r:id="rId21" o:title=""/>
                </v:shape>
                <o:OLEObject Type="Embed" ProgID="PBrush" ShapeID="_x0000_i1030" DrawAspect="Content" ObjectID="_1769588299" r:id="rId22"/>
              </w:object>
            </w:r>
          </w:p>
        </w:tc>
        <w:tc>
          <w:tcPr>
            <w:tcW w:w="3402" w:type="dxa"/>
          </w:tcPr>
          <w:p w:rsidR="006422F8" w:rsidRPr="00100C56" w:rsidRDefault="006422F8" w:rsidP="00FE0BA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22F8">
              <w:rPr>
                <w:rFonts w:ascii="Times New Roman" w:hAnsi="Times New Roman"/>
                <w:sz w:val="24"/>
                <w:szCs w:val="24"/>
                <w:lang w:eastAsia="ru-RU"/>
              </w:rPr>
              <w:t>Максимально допустимая нагрузка на лестницу – 150кг</w:t>
            </w:r>
          </w:p>
        </w:tc>
        <w:tc>
          <w:tcPr>
            <w:tcW w:w="1275" w:type="dxa"/>
          </w:tcPr>
          <w:p w:rsidR="006422F8" w:rsidRDefault="006422F8" w:rsidP="006422F8">
            <w:r>
              <w:object w:dxaOrig="950" w:dyaOrig="910">
                <v:shape id="_x0000_i1031" type="#_x0000_t75" style="width:47.25pt;height:45.75pt" o:ole="">
                  <v:imagedata r:id="rId23" o:title=""/>
                </v:shape>
                <o:OLEObject Type="Embed" ProgID="PBrush" ShapeID="_x0000_i1031" DrawAspect="Content" ObjectID="_1769588300" r:id="rId24"/>
              </w:object>
            </w:r>
          </w:p>
          <w:p w:rsidR="006422F8" w:rsidRPr="00100C56" w:rsidRDefault="006422F8" w:rsidP="006422F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object w:dxaOrig="920" w:dyaOrig="920">
                <v:shape id="_x0000_i1032" type="#_x0000_t75" style="width:45.75pt;height:45.75pt" o:ole="">
                  <v:imagedata r:id="rId25" o:title=""/>
                </v:shape>
                <o:OLEObject Type="Embed" ProgID="PBrush" ShapeID="_x0000_i1032" DrawAspect="Content" ObjectID="_1769588301" r:id="rId26"/>
              </w:object>
            </w:r>
          </w:p>
        </w:tc>
        <w:tc>
          <w:tcPr>
            <w:tcW w:w="3544" w:type="dxa"/>
          </w:tcPr>
          <w:p w:rsidR="006422F8" w:rsidRPr="006422F8" w:rsidRDefault="006422F8" w:rsidP="006422F8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22F8">
              <w:rPr>
                <w:rFonts w:ascii="Times New Roman" w:hAnsi="Times New Roman"/>
                <w:sz w:val="24"/>
                <w:szCs w:val="24"/>
                <w:lang w:eastAsia="ru-RU"/>
              </w:rPr>
              <w:t>Для перехода с лестницы на более высокий уровень приставные лестницы должны быть выдвинуты выше места примыкания минимум на 1 м.</w:t>
            </w:r>
          </w:p>
          <w:p w:rsidR="006422F8" w:rsidRPr="00100C56" w:rsidRDefault="006422F8" w:rsidP="006422F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422F8" w:rsidRPr="00100C56" w:rsidTr="006422F8">
        <w:tc>
          <w:tcPr>
            <w:tcW w:w="1555" w:type="dxa"/>
          </w:tcPr>
          <w:p w:rsidR="006422F8" w:rsidRDefault="006422F8" w:rsidP="006422F8">
            <w:pPr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BE4933">
              <w:rPr>
                <w:rFonts w:cs="Calibr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0100" cy="694824"/>
                  <wp:effectExtent l="0" t="0" r="0" b="0"/>
                  <wp:docPr id="9" name="Рисунок 9" descr="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222" cy="698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6422F8" w:rsidRPr="00100C56" w:rsidRDefault="006422F8" w:rsidP="006422F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22F8">
              <w:rPr>
                <w:rFonts w:ascii="Times New Roman" w:hAnsi="Times New Roman"/>
                <w:sz w:val="24"/>
                <w:szCs w:val="24"/>
                <w:lang w:eastAsia="ru-RU"/>
              </w:rPr>
              <w:t>Нельзя вывешиваться слишком далеко; пользователи должны держать центр тяжести между стойками и стоять обеими ногами на одной и той же ступени.</w:t>
            </w:r>
          </w:p>
        </w:tc>
        <w:tc>
          <w:tcPr>
            <w:tcW w:w="1275" w:type="dxa"/>
          </w:tcPr>
          <w:p w:rsidR="006422F8" w:rsidRPr="00100C56" w:rsidRDefault="00DF080E" w:rsidP="006422F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object w:dxaOrig="950" w:dyaOrig="890">
                <v:shape id="_x0000_i1033" type="#_x0000_t75" style="width:47.25pt;height:44.25pt" o:ole="">
                  <v:imagedata r:id="rId28" o:title=""/>
                </v:shape>
                <o:OLEObject Type="Embed" ProgID="PBrush" ShapeID="_x0000_i1033" DrawAspect="Content" ObjectID="_1769588302" r:id="rId29"/>
              </w:object>
            </w:r>
          </w:p>
        </w:tc>
        <w:tc>
          <w:tcPr>
            <w:tcW w:w="3544" w:type="dxa"/>
          </w:tcPr>
          <w:p w:rsidR="006422F8" w:rsidRPr="00100C56" w:rsidRDefault="00DF080E" w:rsidP="006422F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080E">
              <w:rPr>
                <w:rFonts w:ascii="Times New Roman" w:hAnsi="Times New Roman"/>
                <w:sz w:val="24"/>
                <w:szCs w:val="24"/>
                <w:lang w:eastAsia="ru-RU"/>
              </w:rPr>
              <w:t>Лестница должна быть прислонена к плоской, твердой поверхности и перед использованием надежно закреплена</w:t>
            </w:r>
          </w:p>
        </w:tc>
      </w:tr>
      <w:tr w:rsidR="00DF080E" w:rsidRPr="00100C56" w:rsidTr="006422F8">
        <w:tc>
          <w:tcPr>
            <w:tcW w:w="1555" w:type="dxa"/>
          </w:tcPr>
          <w:p w:rsidR="00DF080E" w:rsidRDefault="00DF080E" w:rsidP="006422F8">
            <w:pPr>
              <w:jc w:val="center"/>
            </w:pPr>
            <w:r>
              <w:object w:dxaOrig="890" w:dyaOrig="860">
                <v:shape id="_x0000_i1034" type="#_x0000_t75" style="width:44.25pt;height:42.75pt" o:ole="">
                  <v:imagedata r:id="rId30" o:title=""/>
                </v:shape>
                <o:OLEObject Type="Embed" ProgID="PBrush" ShapeID="_x0000_i1034" DrawAspect="Content" ObjectID="_1769588303" r:id="rId31"/>
              </w:object>
            </w:r>
          </w:p>
          <w:p w:rsidR="00DF080E" w:rsidRPr="00BE4933" w:rsidRDefault="00DF080E" w:rsidP="006422F8">
            <w:pPr>
              <w:jc w:val="center"/>
              <w:rPr>
                <w:rFonts w:cs="Calibri"/>
                <w:noProof/>
                <w:sz w:val="24"/>
                <w:szCs w:val="24"/>
                <w:lang w:eastAsia="ru-RU"/>
              </w:rPr>
            </w:pPr>
            <w:r>
              <w:object w:dxaOrig="890" w:dyaOrig="870">
                <v:shape id="_x0000_i1035" type="#_x0000_t75" style="width:44.25pt;height:43.5pt" o:ole="">
                  <v:imagedata r:id="rId32" o:title=""/>
                </v:shape>
                <o:OLEObject Type="Embed" ProgID="PBrush" ShapeID="_x0000_i1035" DrawAspect="Content" ObjectID="_1769588304" r:id="rId33"/>
              </w:object>
            </w:r>
          </w:p>
        </w:tc>
        <w:tc>
          <w:tcPr>
            <w:tcW w:w="3402" w:type="dxa"/>
          </w:tcPr>
          <w:p w:rsidR="00DF080E" w:rsidRPr="006422F8" w:rsidRDefault="00DF080E" w:rsidP="00DF080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080E">
              <w:rPr>
                <w:rFonts w:ascii="Times New Roman" w:hAnsi="Times New Roman"/>
                <w:sz w:val="24"/>
                <w:szCs w:val="24"/>
                <w:lang w:eastAsia="ru-RU"/>
              </w:rPr>
              <w:t>Поверхность должна быть ровной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твердой,</w:t>
            </w:r>
            <w:r>
              <w:rPr>
                <w:sz w:val="24"/>
                <w:szCs w:val="24"/>
              </w:rPr>
              <w:t xml:space="preserve"> </w:t>
            </w:r>
            <w:r w:rsidRPr="00DF080E">
              <w:rPr>
                <w:rFonts w:ascii="Times New Roman" w:hAnsi="Times New Roman"/>
                <w:sz w:val="24"/>
                <w:szCs w:val="24"/>
                <w:lang w:eastAsia="ru-RU"/>
              </w:rPr>
              <w:t>лестница должна стоять устойчиво</w:t>
            </w:r>
          </w:p>
        </w:tc>
        <w:tc>
          <w:tcPr>
            <w:tcW w:w="1275" w:type="dxa"/>
          </w:tcPr>
          <w:p w:rsidR="00DF080E" w:rsidRDefault="00DF080E" w:rsidP="006422F8">
            <w:r>
              <w:object w:dxaOrig="910" w:dyaOrig="870">
                <v:shape id="_x0000_i1036" type="#_x0000_t75" style="width:45.75pt;height:43.5pt" o:ole="">
                  <v:imagedata r:id="rId34" o:title=""/>
                </v:shape>
                <o:OLEObject Type="Embed" ProgID="PBrush" ShapeID="_x0000_i1036" DrawAspect="Content" ObjectID="_1769588305" r:id="rId35"/>
              </w:object>
            </w:r>
          </w:p>
          <w:p w:rsidR="00DF080E" w:rsidRPr="00100C56" w:rsidRDefault="00DF080E" w:rsidP="006422F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object w:dxaOrig="920" w:dyaOrig="830">
                <v:shape id="_x0000_i1037" type="#_x0000_t75" style="width:45.75pt;height:41.25pt" o:ole="">
                  <v:imagedata r:id="rId36" o:title=""/>
                </v:shape>
                <o:OLEObject Type="Embed" ProgID="PBrush" ShapeID="_x0000_i1037" DrawAspect="Content" ObjectID="_1769588306" r:id="rId37"/>
              </w:object>
            </w:r>
          </w:p>
        </w:tc>
        <w:tc>
          <w:tcPr>
            <w:tcW w:w="3544" w:type="dxa"/>
          </w:tcPr>
          <w:p w:rsidR="00DF080E" w:rsidRPr="00100C56" w:rsidRDefault="00DF080E" w:rsidP="006422F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080E">
              <w:rPr>
                <w:rFonts w:ascii="Times New Roman" w:hAnsi="Times New Roman"/>
                <w:sz w:val="24"/>
                <w:szCs w:val="24"/>
                <w:lang w:eastAsia="ru-RU"/>
              </w:rPr>
              <w:t>Нельзя шагать (сходить) с приставной лестницы без ее дополнительного крепления на большей высоте, например, без ее закрепления или использования соответствующего приспособления для обеспечения устойчивости.</w:t>
            </w:r>
          </w:p>
        </w:tc>
      </w:tr>
      <w:tr w:rsidR="00DF080E" w:rsidRPr="00100C56" w:rsidTr="006422F8">
        <w:tc>
          <w:tcPr>
            <w:tcW w:w="1555" w:type="dxa"/>
          </w:tcPr>
          <w:p w:rsidR="00DF080E" w:rsidRDefault="00DF080E" w:rsidP="006422F8">
            <w:pPr>
              <w:jc w:val="center"/>
            </w:pPr>
            <w:r>
              <w:object w:dxaOrig="940" w:dyaOrig="940">
                <v:shape id="_x0000_i1038" type="#_x0000_t75" style="width:47.25pt;height:47.25pt" o:ole="">
                  <v:imagedata r:id="rId38" o:title=""/>
                </v:shape>
                <o:OLEObject Type="Embed" ProgID="PBrush" ShapeID="_x0000_i1038" DrawAspect="Content" ObjectID="_1769588307" r:id="rId39"/>
              </w:object>
            </w:r>
          </w:p>
          <w:p w:rsidR="00DF080E" w:rsidRDefault="00DF080E" w:rsidP="006422F8">
            <w:pPr>
              <w:jc w:val="center"/>
            </w:pPr>
            <w:r>
              <w:object w:dxaOrig="850" w:dyaOrig="860">
                <v:shape id="_x0000_i1039" type="#_x0000_t75" style="width:42.75pt;height:42.75pt" o:ole="">
                  <v:imagedata r:id="rId40" o:title=""/>
                </v:shape>
                <o:OLEObject Type="Embed" ProgID="PBrush" ShapeID="_x0000_i1039" DrawAspect="Content" ObjectID="_1769588308" r:id="rId41"/>
              </w:object>
            </w:r>
          </w:p>
        </w:tc>
        <w:tc>
          <w:tcPr>
            <w:tcW w:w="3402" w:type="dxa"/>
          </w:tcPr>
          <w:p w:rsidR="00DF080E" w:rsidRPr="00DF080E" w:rsidRDefault="006A5322" w:rsidP="00DF080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53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Лестницы нельзя устанавливать на скользкие поверхности (например, лед, </w:t>
            </w:r>
            <w:r w:rsidR="00FA30CC">
              <w:rPr>
                <w:rFonts w:ascii="Times New Roman" w:hAnsi="Times New Roman"/>
                <w:sz w:val="24"/>
                <w:szCs w:val="24"/>
                <w:lang w:eastAsia="ru-RU"/>
              </w:rPr>
              <w:t>глянцевые</w:t>
            </w:r>
            <w:r w:rsidR="00FA30CC" w:rsidRPr="006A53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A5322">
              <w:rPr>
                <w:rFonts w:ascii="Times New Roman" w:hAnsi="Times New Roman"/>
                <w:sz w:val="24"/>
                <w:szCs w:val="24"/>
                <w:lang w:eastAsia="ru-RU"/>
              </w:rPr>
              <w:t>поверхности или явно загрязненные твердые поверхности)</w:t>
            </w:r>
          </w:p>
        </w:tc>
        <w:tc>
          <w:tcPr>
            <w:tcW w:w="1275" w:type="dxa"/>
          </w:tcPr>
          <w:p w:rsidR="00DF080E" w:rsidRDefault="00DF080E" w:rsidP="006422F8"/>
        </w:tc>
        <w:tc>
          <w:tcPr>
            <w:tcW w:w="3544" w:type="dxa"/>
          </w:tcPr>
          <w:p w:rsidR="00DF080E" w:rsidRPr="00DF080E" w:rsidRDefault="00DF080E" w:rsidP="006422F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236D51" w:rsidRPr="000D453D" w:rsidRDefault="00236D51" w:rsidP="000D453D">
      <w:pPr>
        <w:rPr>
          <w:rFonts w:ascii="Times New Roman" w:hAnsi="Times New Roman"/>
          <w:sz w:val="32"/>
          <w:szCs w:val="32"/>
          <w:lang w:eastAsia="ru-RU"/>
        </w:rPr>
      </w:pPr>
    </w:p>
    <w:p w:rsidR="00C44E16" w:rsidRDefault="00C44E16" w:rsidP="00C44E16">
      <w:pPr>
        <w:spacing w:after="0" w:line="240" w:lineRule="auto"/>
        <w:jc w:val="both"/>
        <w:rPr>
          <w:sz w:val="32"/>
          <w:szCs w:val="32"/>
        </w:rPr>
      </w:pPr>
    </w:p>
    <w:p w:rsidR="00C44E16" w:rsidRPr="006A5322" w:rsidRDefault="00C44E16" w:rsidP="000D453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A5322">
        <w:rPr>
          <w:rFonts w:ascii="Times New Roman" w:eastAsia="Times New Roman" w:hAnsi="Times New Roman" w:cs="Times New Roman"/>
          <w:sz w:val="32"/>
          <w:szCs w:val="32"/>
          <w:lang w:eastAsia="ru-RU"/>
        </w:rPr>
        <w:t>6.</w:t>
      </w:r>
      <w:r w:rsidR="006A532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0D453D" w:rsidRPr="006A5322">
        <w:rPr>
          <w:rFonts w:ascii="Times New Roman" w:eastAsia="Times New Roman" w:hAnsi="Times New Roman" w:cs="Times New Roman"/>
          <w:sz w:val="32"/>
          <w:szCs w:val="32"/>
          <w:lang w:eastAsia="ru-RU"/>
        </w:rPr>
        <w:t>ТРАНСПОРТИРОВКА</w:t>
      </w:r>
      <w:r w:rsidRPr="006A532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ХРАНЕНИЕ.</w:t>
      </w:r>
    </w:p>
    <w:p w:rsidR="00C44E16" w:rsidRDefault="00C44E16" w:rsidP="00C44E16">
      <w:pPr>
        <w:spacing w:after="0" w:line="240" w:lineRule="auto"/>
        <w:jc w:val="both"/>
        <w:rPr>
          <w:sz w:val="32"/>
          <w:szCs w:val="32"/>
        </w:rPr>
      </w:pPr>
    </w:p>
    <w:p w:rsidR="006A5322" w:rsidRDefault="00C44E16" w:rsidP="00C44E1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0D453D">
        <w:rPr>
          <w:rFonts w:ascii="Times New Roman" w:hAnsi="Times New Roman"/>
          <w:sz w:val="32"/>
          <w:szCs w:val="32"/>
          <w:lang w:eastAsia="ru-RU"/>
        </w:rPr>
        <w:t>6.1.Во избежание повреждений при транспортировке, лестница должна быть</w:t>
      </w:r>
      <w:r w:rsidR="00F44375">
        <w:rPr>
          <w:rFonts w:ascii="Times New Roman" w:hAnsi="Times New Roman"/>
          <w:sz w:val="32"/>
          <w:szCs w:val="32"/>
          <w:lang w:eastAsia="ru-RU"/>
        </w:rPr>
        <w:t xml:space="preserve"> защищена и</w:t>
      </w:r>
      <w:r w:rsidRPr="000D453D">
        <w:rPr>
          <w:rFonts w:ascii="Times New Roman" w:hAnsi="Times New Roman"/>
          <w:sz w:val="32"/>
          <w:szCs w:val="32"/>
          <w:lang w:eastAsia="ru-RU"/>
        </w:rPr>
        <w:t xml:space="preserve"> закреплена надлежащим образом.</w:t>
      </w:r>
    </w:p>
    <w:p w:rsidR="00C44E16" w:rsidRPr="000D453D" w:rsidRDefault="00C44E16" w:rsidP="00C44E1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0D453D">
        <w:rPr>
          <w:rFonts w:ascii="Times New Roman" w:hAnsi="Times New Roman"/>
          <w:sz w:val="32"/>
          <w:szCs w:val="32"/>
          <w:lang w:eastAsia="ru-RU"/>
        </w:rPr>
        <w:t xml:space="preserve">6.2.Избегать при эксплуатации и транспортировке контакта лестницы с агрессивными средами (соль, щелочь, кислота, </w:t>
      </w:r>
      <w:proofErr w:type="spellStart"/>
      <w:r w:rsidRPr="000D453D">
        <w:rPr>
          <w:rFonts w:ascii="Times New Roman" w:hAnsi="Times New Roman"/>
          <w:sz w:val="32"/>
          <w:szCs w:val="32"/>
          <w:lang w:eastAsia="ru-RU"/>
        </w:rPr>
        <w:t>противогололедные</w:t>
      </w:r>
      <w:proofErr w:type="spellEnd"/>
      <w:r w:rsidRPr="000D453D">
        <w:rPr>
          <w:rFonts w:ascii="Times New Roman" w:hAnsi="Times New Roman"/>
          <w:sz w:val="32"/>
          <w:szCs w:val="32"/>
          <w:lang w:eastAsia="ru-RU"/>
        </w:rPr>
        <w:t xml:space="preserve"> реагенты и прочее). В случае такого контакта промыть лестницу водой и протереть насухо.</w:t>
      </w:r>
      <w:r w:rsidR="00C07266">
        <w:rPr>
          <w:rFonts w:ascii="Times New Roman" w:hAnsi="Times New Roman"/>
          <w:sz w:val="32"/>
          <w:szCs w:val="32"/>
          <w:lang w:eastAsia="ru-RU"/>
        </w:rPr>
        <w:t xml:space="preserve"> </w:t>
      </w:r>
    </w:p>
    <w:p w:rsidR="00C44E16" w:rsidRPr="000D453D" w:rsidRDefault="00C44E16" w:rsidP="00C44E1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0D453D">
        <w:rPr>
          <w:rFonts w:ascii="Times New Roman" w:hAnsi="Times New Roman"/>
          <w:sz w:val="32"/>
          <w:szCs w:val="32"/>
          <w:lang w:eastAsia="ru-RU"/>
        </w:rPr>
        <w:t xml:space="preserve">6.3.Необходимо хранить лестницу в сухом помещении. </w:t>
      </w:r>
    </w:p>
    <w:p w:rsidR="00C44E16" w:rsidRPr="000D453D" w:rsidRDefault="00C44E16" w:rsidP="00C44E1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C44E16" w:rsidRPr="00CC0D86" w:rsidRDefault="00C44E16" w:rsidP="00C44E16">
      <w:pPr>
        <w:spacing w:after="0" w:line="240" w:lineRule="auto"/>
        <w:jc w:val="both"/>
        <w:rPr>
          <w:sz w:val="32"/>
          <w:szCs w:val="32"/>
        </w:rPr>
      </w:pPr>
    </w:p>
    <w:p w:rsidR="00C44E16" w:rsidRDefault="00C44E16" w:rsidP="00C44E16">
      <w:pPr>
        <w:spacing w:after="0" w:line="240" w:lineRule="auto"/>
        <w:jc w:val="both"/>
        <w:rPr>
          <w:b/>
          <w:sz w:val="32"/>
          <w:szCs w:val="32"/>
        </w:rPr>
      </w:pPr>
    </w:p>
    <w:p w:rsidR="00C44E16" w:rsidRPr="00D328DA" w:rsidRDefault="00C44E16" w:rsidP="00C44E16">
      <w:pPr>
        <w:pStyle w:val="a5"/>
        <w:jc w:val="center"/>
        <w:rPr>
          <w:sz w:val="32"/>
          <w:szCs w:val="32"/>
        </w:rPr>
      </w:pPr>
    </w:p>
    <w:p w:rsidR="00CF7C75" w:rsidRPr="006A5322" w:rsidRDefault="00C44E16" w:rsidP="00784369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A5322">
        <w:rPr>
          <w:rFonts w:ascii="Times New Roman" w:eastAsia="Times New Roman" w:hAnsi="Times New Roman" w:cs="Times New Roman"/>
          <w:sz w:val="32"/>
          <w:szCs w:val="32"/>
          <w:lang w:eastAsia="ru-RU"/>
        </w:rPr>
        <w:t>7</w:t>
      </w:r>
      <w:r w:rsidR="006A5322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784369" w:rsidRPr="006A532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CF7C75" w:rsidRPr="006A5322">
        <w:rPr>
          <w:rFonts w:ascii="Times New Roman" w:eastAsia="Times New Roman" w:hAnsi="Times New Roman" w:cs="Times New Roman"/>
          <w:sz w:val="32"/>
          <w:szCs w:val="32"/>
          <w:lang w:eastAsia="ru-RU"/>
        </w:rPr>
        <w:t>СВИДЕТЕЛЬСТВО О ПРИЕМКЕ</w:t>
      </w:r>
    </w:p>
    <w:p w:rsidR="00D328DA" w:rsidRDefault="00D328DA" w:rsidP="00D328DA">
      <w:pPr>
        <w:pStyle w:val="a5"/>
        <w:rPr>
          <w:sz w:val="32"/>
          <w:szCs w:val="32"/>
        </w:rPr>
      </w:pPr>
    </w:p>
    <w:p w:rsidR="001B36C0" w:rsidRPr="00F44375" w:rsidRDefault="00C44E16" w:rsidP="001B36C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4437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Алюминиевая </w:t>
      </w:r>
      <w:r w:rsidR="006A5322">
        <w:rPr>
          <w:rFonts w:ascii="Times New Roman" w:eastAsia="Times New Roman" w:hAnsi="Times New Roman" w:cs="Times New Roman"/>
          <w:sz w:val="32"/>
          <w:szCs w:val="32"/>
          <w:lang w:eastAsia="ru-RU"/>
        </w:rPr>
        <w:t>телескопическая</w:t>
      </w:r>
      <w:r w:rsidRPr="00F4437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лестница серии </w:t>
      </w:r>
      <w:r w:rsidR="006A5322" w:rsidRPr="00907EA9">
        <w:rPr>
          <w:sz w:val="32"/>
          <w:szCs w:val="32"/>
        </w:rPr>
        <w:t>TLS</w:t>
      </w:r>
      <w:r w:rsidR="006A5322" w:rsidRPr="007265FE">
        <w:rPr>
          <w:sz w:val="32"/>
          <w:szCs w:val="32"/>
        </w:rPr>
        <w:t xml:space="preserve"> </w:t>
      </w:r>
      <w:r w:rsidR="001B36C0" w:rsidRPr="00F44375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признана годной для эксплуатации.</w:t>
      </w:r>
    </w:p>
    <w:p w:rsidR="00A448C3" w:rsidRPr="00F44375" w:rsidRDefault="00A448C3" w:rsidP="001B36C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448C3" w:rsidRPr="00F44375" w:rsidRDefault="00A448C3" w:rsidP="001B36C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B36C0" w:rsidRPr="00F44375" w:rsidRDefault="001B36C0" w:rsidP="001B36C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44375">
        <w:rPr>
          <w:rFonts w:ascii="Times New Roman" w:eastAsia="Times New Roman" w:hAnsi="Times New Roman" w:cs="Times New Roman"/>
          <w:sz w:val="32"/>
          <w:szCs w:val="32"/>
          <w:lang w:eastAsia="ru-RU"/>
        </w:rPr>
        <w:t>Дата продажи</w:t>
      </w:r>
      <w:proofErr w:type="gramStart"/>
      <w:r w:rsidRPr="00F4437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«</w:t>
      </w:r>
      <w:proofErr w:type="gramEnd"/>
      <w:r w:rsidRPr="00F44375">
        <w:rPr>
          <w:rFonts w:ascii="Times New Roman" w:eastAsia="Times New Roman" w:hAnsi="Times New Roman" w:cs="Times New Roman"/>
          <w:sz w:val="32"/>
          <w:szCs w:val="32"/>
          <w:lang w:eastAsia="ru-RU"/>
        </w:rPr>
        <w:t>____» ___________________20__</w:t>
      </w:r>
      <w:r w:rsidR="007F6258" w:rsidRPr="00F44375">
        <w:rPr>
          <w:rFonts w:ascii="Times New Roman" w:eastAsia="Times New Roman" w:hAnsi="Times New Roman" w:cs="Times New Roman"/>
          <w:sz w:val="32"/>
          <w:szCs w:val="32"/>
          <w:lang w:eastAsia="ru-RU"/>
        </w:rPr>
        <w:t>_</w:t>
      </w:r>
      <w:r w:rsidRPr="00F44375">
        <w:rPr>
          <w:rFonts w:ascii="Times New Roman" w:eastAsia="Times New Roman" w:hAnsi="Times New Roman" w:cs="Times New Roman"/>
          <w:sz w:val="32"/>
          <w:szCs w:val="32"/>
          <w:lang w:eastAsia="ru-RU"/>
        </w:rPr>
        <w:t>г.</w:t>
      </w:r>
    </w:p>
    <w:p w:rsidR="001B36C0" w:rsidRPr="001B36C0" w:rsidRDefault="001B36C0" w:rsidP="001B36C0">
      <w:pPr>
        <w:spacing w:after="0" w:line="240" w:lineRule="auto"/>
        <w:rPr>
          <w:sz w:val="32"/>
          <w:szCs w:val="32"/>
        </w:rPr>
      </w:pPr>
      <w:r w:rsidRPr="00F44375">
        <w:rPr>
          <w:rFonts w:ascii="Times New Roman" w:eastAsia="Times New Roman" w:hAnsi="Times New Roman" w:cs="Times New Roman"/>
          <w:sz w:val="32"/>
          <w:szCs w:val="32"/>
          <w:lang w:eastAsia="ru-RU"/>
        </w:rPr>
        <w:t>(заполняется продавцом)</w:t>
      </w:r>
    </w:p>
    <w:p w:rsidR="00A448C3" w:rsidRDefault="00A448C3" w:rsidP="00A448C3">
      <w:pPr>
        <w:pStyle w:val="a5"/>
        <w:rPr>
          <w:sz w:val="32"/>
          <w:szCs w:val="32"/>
        </w:rPr>
      </w:pPr>
    </w:p>
    <w:p w:rsidR="00A448C3" w:rsidRPr="006A5322" w:rsidRDefault="00A448C3" w:rsidP="006A5322">
      <w:pPr>
        <w:pStyle w:val="a5"/>
        <w:numPr>
          <w:ilvl w:val="0"/>
          <w:numId w:val="7"/>
        </w:numPr>
        <w:jc w:val="center"/>
        <w:rPr>
          <w:sz w:val="32"/>
          <w:szCs w:val="32"/>
        </w:rPr>
      </w:pPr>
      <w:r w:rsidRPr="006A5322">
        <w:rPr>
          <w:sz w:val="32"/>
          <w:szCs w:val="32"/>
        </w:rPr>
        <w:t>ГАРАНТИЙНЫЕ ОБЯЗАТЕЛЬСТВА</w:t>
      </w:r>
    </w:p>
    <w:p w:rsidR="00A448C3" w:rsidRDefault="00A448C3" w:rsidP="00A448C3">
      <w:pPr>
        <w:spacing w:after="0" w:line="240" w:lineRule="auto"/>
        <w:jc w:val="both"/>
        <w:rPr>
          <w:sz w:val="32"/>
          <w:szCs w:val="32"/>
        </w:rPr>
      </w:pPr>
    </w:p>
    <w:p w:rsidR="00F44375" w:rsidRPr="006A5322" w:rsidRDefault="00F44375" w:rsidP="00F44375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6A5322">
        <w:rPr>
          <w:rFonts w:ascii="Times New Roman" w:hAnsi="Times New Roman"/>
          <w:sz w:val="32"/>
          <w:szCs w:val="32"/>
          <w:lang w:eastAsia="ru-RU"/>
        </w:rPr>
        <w:t xml:space="preserve">Гарантийный </w:t>
      </w:r>
      <w:proofErr w:type="gramStart"/>
      <w:r w:rsidRPr="006A5322">
        <w:rPr>
          <w:rFonts w:ascii="Times New Roman" w:hAnsi="Times New Roman"/>
          <w:sz w:val="32"/>
          <w:szCs w:val="32"/>
          <w:lang w:eastAsia="ru-RU"/>
        </w:rPr>
        <w:t>срок  –</w:t>
      </w:r>
      <w:proofErr w:type="gramEnd"/>
      <w:r w:rsidRPr="006A5322">
        <w:rPr>
          <w:rFonts w:ascii="Times New Roman" w:hAnsi="Times New Roman"/>
          <w:sz w:val="32"/>
          <w:szCs w:val="32"/>
          <w:lang w:eastAsia="ru-RU"/>
        </w:rPr>
        <w:t xml:space="preserve"> 12 месяцев со дня  продажи (гарантийный срок не распространяется на изнашивающие запасные части (пластиковые изделия)) или 18 месяцев со дня изготовления.</w:t>
      </w:r>
    </w:p>
    <w:p w:rsidR="00F44375" w:rsidRPr="006A5322" w:rsidRDefault="00F44375" w:rsidP="00F44375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6A5322">
        <w:rPr>
          <w:rFonts w:ascii="Times New Roman" w:hAnsi="Times New Roman"/>
          <w:sz w:val="32"/>
          <w:szCs w:val="32"/>
          <w:lang w:eastAsia="ru-RU"/>
        </w:rPr>
        <w:t>Право на гарантийное обслуживание утрачивается, в случае:</w:t>
      </w:r>
    </w:p>
    <w:p w:rsidR="00F44375" w:rsidRPr="006A5322" w:rsidRDefault="00F44375" w:rsidP="00F44375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6A5322">
        <w:rPr>
          <w:rFonts w:ascii="Times New Roman" w:hAnsi="Times New Roman"/>
          <w:sz w:val="32"/>
          <w:szCs w:val="32"/>
          <w:lang w:eastAsia="ru-RU"/>
        </w:rPr>
        <w:lastRenderedPageBreak/>
        <w:t>- если изделие было разобрано, отремонтировано, испорчено самим покупателем или третьими лицами;</w:t>
      </w:r>
    </w:p>
    <w:p w:rsidR="00F44375" w:rsidRPr="006A5322" w:rsidRDefault="00F44375" w:rsidP="00F44375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6A5322">
        <w:rPr>
          <w:rFonts w:ascii="Times New Roman" w:hAnsi="Times New Roman"/>
          <w:sz w:val="32"/>
          <w:szCs w:val="32"/>
          <w:lang w:eastAsia="ru-RU"/>
        </w:rPr>
        <w:t>- естественного износа;</w:t>
      </w:r>
    </w:p>
    <w:p w:rsidR="00F44375" w:rsidRPr="006A5322" w:rsidRDefault="00F44375" w:rsidP="00F44375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6A5322">
        <w:rPr>
          <w:rFonts w:ascii="Times New Roman" w:hAnsi="Times New Roman"/>
          <w:sz w:val="32"/>
          <w:szCs w:val="32"/>
          <w:lang w:eastAsia="ru-RU"/>
        </w:rPr>
        <w:t>- прочих причин, находящихся вне контроля продавца и изготовителя.</w:t>
      </w:r>
    </w:p>
    <w:p w:rsidR="00F44375" w:rsidRPr="006A5322" w:rsidRDefault="00F44375" w:rsidP="00F44375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6A5322">
        <w:rPr>
          <w:rFonts w:ascii="Times New Roman" w:hAnsi="Times New Roman"/>
          <w:sz w:val="32"/>
          <w:szCs w:val="32"/>
          <w:lang w:eastAsia="ru-RU"/>
        </w:rPr>
        <w:t>Гарантия не предусматривает возмещения материального ущерба и травм, связанных с эксплуатацией нашего изделия.</w:t>
      </w:r>
    </w:p>
    <w:p w:rsidR="00F44375" w:rsidRPr="006A5322" w:rsidRDefault="00F44375" w:rsidP="00F44375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6A5322">
        <w:rPr>
          <w:rFonts w:ascii="Times New Roman" w:hAnsi="Times New Roman"/>
          <w:sz w:val="32"/>
          <w:szCs w:val="32"/>
          <w:lang w:eastAsia="ru-RU"/>
        </w:rPr>
        <w:t>В случае использования гарантийных обязательств истец организует отправку бракованного изделия на предприятие-изготовителя (для проведения технической экспертизы, ремонта или замены) за свой счет и на свой риск.</w:t>
      </w:r>
    </w:p>
    <w:p w:rsidR="00F44375" w:rsidRPr="006A5322" w:rsidRDefault="00F44375" w:rsidP="00F44375">
      <w:pPr>
        <w:rPr>
          <w:rFonts w:ascii="Times New Roman" w:hAnsi="Times New Roman"/>
          <w:sz w:val="32"/>
          <w:szCs w:val="32"/>
          <w:lang w:eastAsia="ru-RU"/>
        </w:rPr>
      </w:pPr>
    </w:p>
    <w:p w:rsidR="00F44375" w:rsidRPr="006A5322" w:rsidRDefault="00F44375" w:rsidP="00F44375">
      <w:pPr>
        <w:rPr>
          <w:rFonts w:ascii="Times New Roman" w:hAnsi="Times New Roman"/>
          <w:sz w:val="32"/>
          <w:szCs w:val="32"/>
          <w:lang w:eastAsia="ru-RU"/>
        </w:rPr>
      </w:pPr>
    </w:p>
    <w:p w:rsidR="00F44375" w:rsidRPr="006A5322" w:rsidRDefault="00F44375" w:rsidP="00F44375">
      <w:pPr>
        <w:rPr>
          <w:rFonts w:ascii="Times New Roman" w:hAnsi="Times New Roman"/>
          <w:sz w:val="32"/>
          <w:szCs w:val="32"/>
          <w:lang w:eastAsia="ru-RU"/>
        </w:rPr>
      </w:pPr>
    </w:p>
    <w:p w:rsidR="00F44375" w:rsidRPr="006A5322" w:rsidRDefault="00F44375" w:rsidP="00F44375">
      <w:pPr>
        <w:rPr>
          <w:rFonts w:ascii="Times New Roman" w:hAnsi="Times New Roman"/>
          <w:sz w:val="32"/>
          <w:szCs w:val="32"/>
          <w:lang w:eastAsia="ru-RU"/>
        </w:rPr>
      </w:pPr>
    </w:p>
    <w:p w:rsidR="00F44375" w:rsidRPr="006A5322" w:rsidRDefault="00F44375" w:rsidP="00F44375">
      <w:pPr>
        <w:rPr>
          <w:rFonts w:ascii="Times New Roman" w:hAnsi="Times New Roman"/>
          <w:sz w:val="32"/>
          <w:szCs w:val="32"/>
          <w:lang w:eastAsia="ru-RU"/>
        </w:rPr>
      </w:pPr>
    </w:p>
    <w:p w:rsidR="00F44375" w:rsidRPr="006A5322" w:rsidRDefault="00F44375" w:rsidP="00F44375">
      <w:pPr>
        <w:rPr>
          <w:rFonts w:ascii="Times New Roman" w:hAnsi="Times New Roman"/>
          <w:sz w:val="32"/>
          <w:szCs w:val="32"/>
          <w:lang w:eastAsia="ru-RU"/>
        </w:rPr>
      </w:pPr>
    </w:p>
    <w:p w:rsidR="00F44375" w:rsidRPr="00F560D9" w:rsidRDefault="00F44375" w:rsidP="006A5322">
      <w:pPr>
        <w:spacing w:after="120" w:line="240" w:lineRule="auto"/>
        <w:jc w:val="center"/>
        <w:rPr>
          <w:rFonts w:ascii="Times New Roman" w:hAnsi="Times New Roman"/>
          <w:sz w:val="32"/>
          <w:szCs w:val="32"/>
          <w:lang w:val="en-US" w:eastAsia="ru-RU"/>
        </w:rPr>
      </w:pPr>
      <w:r w:rsidRPr="006A5322">
        <w:rPr>
          <w:rFonts w:ascii="Times New Roman" w:hAnsi="Times New Roman"/>
          <w:sz w:val="32"/>
          <w:szCs w:val="32"/>
          <w:lang w:eastAsia="ru-RU"/>
        </w:rPr>
        <w:t>Производитель</w:t>
      </w:r>
      <w:r w:rsidR="00907DD0" w:rsidRPr="00F560D9">
        <w:rPr>
          <w:rFonts w:ascii="Times New Roman" w:hAnsi="Times New Roman"/>
          <w:sz w:val="32"/>
          <w:szCs w:val="32"/>
          <w:lang w:val="en-US" w:eastAsia="ru-RU"/>
        </w:rPr>
        <w:t>:</w:t>
      </w:r>
    </w:p>
    <w:p w:rsidR="00D06F36" w:rsidRDefault="00D06F36" w:rsidP="006A5322">
      <w:pPr>
        <w:spacing w:after="120" w:line="240" w:lineRule="auto"/>
        <w:jc w:val="center"/>
        <w:rPr>
          <w:rFonts w:ascii="Times New Roman" w:hAnsi="Times New Roman"/>
          <w:sz w:val="32"/>
          <w:szCs w:val="32"/>
          <w:lang w:val="en-US" w:eastAsia="ru-RU"/>
        </w:rPr>
      </w:pPr>
      <w:r>
        <w:rPr>
          <w:rFonts w:ascii="Times New Roman" w:hAnsi="Times New Roman"/>
          <w:sz w:val="32"/>
          <w:szCs w:val="32"/>
          <w:lang w:val="en-US" w:eastAsia="ru-RU"/>
        </w:rPr>
        <w:t>QUZHOU</w:t>
      </w:r>
      <w:r w:rsidRPr="00907DD0">
        <w:rPr>
          <w:rFonts w:ascii="Times New Roman" w:hAnsi="Times New Roman"/>
          <w:sz w:val="32"/>
          <w:szCs w:val="32"/>
          <w:lang w:val="en-US" w:eastAsia="ru-RU"/>
        </w:rPr>
        <w:t xml:space="preserve"> </w:t>
      </w:r>
      <w:r>
        <w:rPr>
          <w:rFonts w:ascii="Times New Roman" w:hAnsi="Times New Roman"/>
          <w:sz w:val="32"/>
          <w:szCs w:val="32"/>
          <w:lang w:val="en-US" w:eastAsia="ru-RU"/>
        </w:rPr>
        <w:t>REYI</w:t>
      </w:r>
      <w:r w:rsidR="00907DD0" w:rsidRPr="00907DD0">
        <w:rPr>
          <w:rFonts w:ascii="Times New Roman" w:hAnsi="Times New Roman"/>
          <w:sz w:val="32"/>
          <w:szCs w:val="32"/>
          <w:lang w:val="en-US" w:eastAsia="ru-RU"/>
        </w:rPr>
        <w:t xml:space="preserve"> </w:t>
      </w:r>
      <w:r>
        <w:rPr>
          <w:rFonts w:ascii="Times New Roman" w:hAnsi="Times New Roman"/>
          <w:sz w:val="32"/>
          <w:szCs w:val="32"/>
          <w:lang w:val="en-US" w:eastAsia="ru-RU"/>
        </w:rPr>
        <w:t>IMPORT</w:t>
      </w:r>
      <w:r w:rsidRPr="00907DD0">
        <w:rPr>
          <w:rFonts w:ascii="Times New Roman" w:hAnsi="Times New Roman"/>
          <w:sz w:val="32"/>
          <w:szCs w:val="32"/>
          <w:lang w:val="en-US" w:eastAsia="ru-RU"/>
        </w:rPr>
        <w:t xml:space="preserve"> &amp; </w:t>
      </w:r>
      <w:r>
        <w:rPr>
          <w:rFonts w:ascii="Times New Roman" w:hAnsi="Times New Roman"/>
          <w:sz w:val="32"/>
          <w:szCs w:val="32"/>
          <w:lang w:val="en-US" w:eastAsia="ru-RU"/>
        </w:rPr>
        <w:t>EXPORT CO</w:t>
      </w:r>
      <w:r w:rsidRPr="00907DD0">
        <w:rPr>
          <w:rFonts w:ascii="Times New Roman" w:hAnsi="Times New Roman"/>
          <w:sz w:val="32"/>
          <w:szCs w:val="32"/>
          <w:lang w:val="en-US" w:eastAsia="ru-RU"/>
        </w:rPr>
        <w:t xml:space="preserve">., </w:t>
      </w:r>
      <w:r>
        <w:rPr>
          <w:rFonts w:ascii="Times New Roman" w:hAnsi="Times New Roman"/>
          <w:sz w:val="32"/>
          <w:szCs w:val="32"/>
          <w:lang w:val="en-US" w:eastAsia="ru-RU"/>
        </w:rPr>
        <w:t>LTD</w:t>
      </w:r>
    </w:p>
    <w:p w:rsidR="00907DD0" w:rsidRPr="00907DD0" w:rsidRDefault="00907DD0" w:rsidP="006A5322">
      <w:pPr>
        <w:spacing w:after="120" w:line="240" w:lineRule="auto"/>
        <w:jc w:val="center"/>
        <w:rPr>
          <w:rFonts w:ascii="Times New Roman" w:hAnsi="Times New Roman"/>
          <w:sz w:val="32"/>
          <w:szCs w:val="32"/>
          <w:lang w:val="en-US" w:eastAsia="ru-RU"/>
        </w:rPr>
      </w:pPr>
      <w:r>
        <w:rPr>
          <w:rFonts w:ascii="Times New Roman" w:hAnsi="Times New Roman"/>
          <w:sz w:val="32"/>
          <w:szCs w:val="32"/>
          <w:lang w:val="en-US" w:eastAsia="ru-RU"/>
        </w:rPr>
        <w:t>CHINA</w:t>
      </w:r>
      <w:r w:rsidRPr="00907DD0">
        <w:rPr>
          <w:rFonts w:ascii="Times New Roman" w:hAnsi="Times New Roman"/>
          <w:sz w:val="32"/>
          <w:szCs w:val="32"/>
          <w:lang w:val="en-US" w:eastAsia="ru-RU"/>
        </w:rPr>
        <w:t xml:space="preserve">, </w:t>
      </w:r>
      <w:r>
        <w:rPr>
          <w:rFonts w:ascii="Times New Roman" w:hAnsi="Times New Roman"/>
          <w:sz w:val="32"/>
          <w:szCs w:val="32"/>
          <w:lang w:val="en-US" w:eastAsia="ru-RU"/>
        </w:rPr>
        <w:t>QUJIANG DISTRICT, QUZHOU CITY, ZHEJIANG, ROOM 1320, BUILDING 3, DONGFANG PLAZA</w:t>
      </w:r>
    </w:p>
    <w:p w:rsidR="00907DD0" w:rsidRDefault="00907DD0" w:rsidP="006A5322">
      <w:pPr>
        <w:spacing w:after="12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 xml:space="preserve">Компания, уполномоченная принимать претензии на территории РФ: </w:t>
      </w:r>
    </w:p>
    <w:p w:rsidR="00F44375" w:rsidRPr="006A5322" w:rsidRDefault="00F44375" w:rsidP="006A5322">
      <w:pPr>
        <w:spacing w:after="12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6A5322">
        <w:rPr>
          <w:rFonts w:ascii="Times New Roman" w:hAnsi="Times New Roman"/>
          <w:sz w:val="32"/>
          <w:szCs w:val="32"/>
          <w:lang w:eastAsia="ru-RU"/>
        </w:rPr>
        <w:t>ООО «АЛЮМЕТ»</w:t>
      </w:r>
    </w:p>
    <w:p w:rsidR="00F44375" w:rsidRPr="00E03ED9" w:rsidRDefault="00F44375" w:rsidP="00E03ED9">
      <w:pPr>
        <w:spacing w:after="0" w:line="240" w:lineRule="auto"/>
        <w:ind w:left="709" w:hanging="567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6A5322">
        <w:rPr>
          <w:rFonts w:ascii="Times New Roman" w:hAnsi="Times New Roman"/>
          <w:sz w:val="32"/>
          <w:szCs w:val="32"/>
          <w:lang w:eastAsia="ru-RU"/>
        </w:rPr>
        <w:t>Адрес: Россия, 141825, Московская область,</w:t>
      </w:r>
      <w:r w:rsidR="00E03ED9">
        <w:rPr>
          <w:rFonts w:ascii="Times New Roman" w:hAnsi="Times New Roman"/>
          <w:sz w:val="32"/>
          <w:szCs w:val="32"/>
          <w:lang w:eastAsia="ru-RU"/>
        </w:rPr>
        <w:t xml:space="preserve"> г. Дмитров</w:t>
      </w:r>
      <w:r w:rsidRPr="006A5322">
        <w:rPr>
          <w:rFonts w:ascii="Times New Roman" w:hAnsi="Times New Roman"/>
          <w:sz w:val="32"/>
          <w:szCs w:val="32"/>
          <w:lang w:eastAsia="ru-RU"/>
        </w:rPr>
        <w:t>,</w:t>
      </w:r>
      <w:r w:rsidR="00E03ED9">
        <w:rPr>
          <w:rFonts w:ascii="Times New Roman" w:hAnsi="Times New Roman"/>
          <w:sz w:val="32"/>
          <w:szCs w:val="32"/>
          <w:lang w:eastAsia="ru-RU"/>
        </w:rPr>
        <w:t xml:space="preserve"> </w:t>
      </w:r>
      <w:r w:rsidRPr="006A5322">
        <w:rPr>
          <w:rFonts w:ascii="Times New Roman" w:hAnsi="Times New Roman"/>
          <w:sz w:val="32"/>
          <w:szCs w:val="32"/>
          <w:lang w:eastAsia="ru-RU"/>
        </w:rPr>
        <w:t xml:space="preserve">д. </w:t>
      </w:r>
      <w:proofErr w:type="spellStart"/>
      <w:r w:rsidRPr="006A5322">
        <w:rPr>
          <w:rFonts w:ascii="Times New Roman" w:hAnsi="Times New Roman"/>
          <w:sz w:val="32"/>
          <w:szCs w:val="32"/>
          <w:lang w:eastAsia="ru-RU"/>
        </w:rPr>
        <w:t>Шелепино</w:t>
      </w:r>
      <w:proofErr w:type="spellEnd"/>
      <w:r w:rsidR="00E03ED9">
        <w:rPr>
          <w:rFonts w:ascii="Times New Roman" w:hAnsi="Times New Roman"/>
          <w:sz w:val="32"/>
          <w:szCs w:val="32"/>
          <w:lang w:eastAsia="ru-RU"/>
        </w:rPr>
        <w:t xml:space="preserve">, </w:t>
      </w:r>
      <w:r w:rsidR="00E03ED9">
        <w:rPr>
          <w:rFonts w:ascii="Times New Roman" w:eastAsia="Times New Roman" w:hAnsi="Times New Roman" w:cs="Times New Roman"/>
          <w:sz w:val="32"/>
          <w:szCs w:val="32"/>
        </w:rPr>
        <w:t>владение 121, строение 1</w:t>
      </w:r>
      <w:r w:rsidRPr="006A5322">
        <w:rPr>
          <w:rFonts w:ascii="Times New Roman" w:hAnsi="Times New Roman"/>
          <w:sz w:val="32"/>
          <w:szCs w:val="32"/>
          <w:lang w:eastAsia="ru-RU"/>
        </w:rPr>
        <w:t>.</w:t>
      </w:r>
    </w:p>
    <w:p w:rsidR="00F44375" w:rsidRPr="00D06F36" w:rsidRDefault="00F44375" w:rsidP="006A5322">
      <w:pPr>
        <w:spacing w:after="120" w:line="240" w:lineRule="auto"/>
        <w:jc w:val="center"/>
        <w:rPr>
          <w:rFonts w:ascii="Times New Roman" w:hAnsi="Times New Roman"/>
          <w:sz w:val="32"/>
          <w:szCs w:val="32"/>
          <w:lang w:val="en-US" w:eastAsia="ru-RU"/>
        </w:rPr>
      </w:pPr>
      <w:r w:rsidRPr="006A5322">
        <w:rPr>
          <w:rFonts w:ascii="Times New Roman" w:hAnsi="Times New Roman"/>
          <w:sz w:val="32"/>
          <w:szCs w:val="32"/>
          <w:lang w:eastAsia="ru-RU"/>
        </w:rPr>
        <w:t>Телефон</w:t>
      </w:r>
      <w:r w:rsidRPr="00D06F36">
        <w:rPr>
          <w:rFonts w:ascii="Times New Roman" w:hAnsi="Times New Roman"/>
          <w:sz w:val="32"/>
          <w:szCs w:val="32"/>
          <w:lang w:val="en-US" w:eastAsia="ru-RU"/>
        </w:rPr>
        <w:t>: +7(495) 668-1073</w:t>
      </w:r>
    </w:p>
    <w:p w:rsidR="007C39C5" w:rsidRDefault="00F44375" w:rsidP="006A5322">
      <w:pPr>
        <w:spacing w:after="120" w:line="240" w:lineRule="auto"/>
        <w:jc w:val="center"/>
        <w:rPr>
          <w:rFonts w:ascii="Times New Roman" w:hAnsi="Times New Roman"/>
          <w:sz w:val="32"/>
          <w:szCs w:val="32"/>
          <w:lang w:val="en-US" w:eastAsia="ru-RU"/>
        </w:rPr>
      </w:pPr>
      <w:r w:rsidRPr="00D06F36">
        <w:rPr>
          <w:rFonts w:ascii="Times New Roman" w:hAnsi="Times New Roman"/>
          <w:sz w:val="32"/>
          <w:szCs w:val="32"/>
          <w:lang w:val="en-US" w:eastAsia="ru-RU"/>
        </w:rPr>
        <w:t>E-mail: info</w:t>
      </w:r>
      <w:hyperlink r:id="rId42" w:history="1">
        <w:r w:rsidRPr="00D06F36">
          <w:rPr>
            <w:rFonts w:ascii="Times New Roman" w:hAnsi="Times New Roman"/>
            <w:sz w:val="32"/>
            <w:szCs w:val="32"/>
            <w:lang w:val="en-US" w:eastAsia="ru-RU"/>
          </w:rPr>
          <w:t>@alumet.ru</w:t>
        </w:r>
      </w:hyperlink>
      <w:r w:rsidRPr="00D06F36">
        <w:rPr>
          <w:rFonts w:ascii="Times New Roman" w:hAnsi="Times New Roman"/>
          <w:sz w:val="32"/>
          <w:szCs w:val="32"/>
          <w:lang w:val="en-US" w:eastAsia="ru-RU"/>
        </w:rPr>
        <w:tab/>
      </w:r>
      <w:r w:rsidRPr="00D06F36">
        <w:rPr>
          <w:rFonts w:ascii="Times New Roman" w:hAnsi="Times New Roman"/>
          <w:sz w:val="32"/>
          <w:szCs w:val="32"/>
          <w:lang w:val="en-US" w:eastAsia="ru-RU"/>
        </w:rPr>
        <w:tab/>
      </w:r>
      <w:r w:rsidRPr="00D06F36">
        <w:rPr>
          <w:rFonts w:ascii="Times New Roman" w:hAnsi="Times New Roman"/>
          <w:sz w:val="32"/>
          <w:szCs w:val="32"/>
          <w:lang w:val="en-US" w:eastAsia="ru-RU"/>
        </w:rPr>
        <w:tab/>
      </w:r>
      <w:hyperlink r:id="rId43" w:history="1">
        <w:r w:rsidR="00F560D9" w:rsidRPr="00BF1EB7">
          <w:rPr>
            <w:rStyle w:val="a6"/>
            <w:rFonts w:ascii="Times New Roman" w:hAnsi="Times New Roman"/>
            <w:sz w:val="32"/>
            <w:szCs w:val="32"/>
            <w:lang w:val="en-US" w:eastAsia="ru-RU"/>
          </w:rPr>
          <w:t>www.alumet.ru</w:t>
        </w:r>
      </w:hyperlink>
    </w:p>
    <w:p w:rsidR="00F560D9" w:rsidRDefault="00F560D9" w:rsidP="006A5322">
      <w:pPr>
        <w:spacing w:after="120" w:line="240" w:lineRule="auto"/>
        <w:jc w:val="center"/>
        <w:rPr>
          <w:rFonts w:ascii="Times New Roman" w:hAnsi="Times New Roman"/>
          <w:sz w:val="32"/>
          <w:szCs w:val="32"/>
          <w:lang w:val="en-US" w:eastAsia="ru-RU"/>
        </w:rPr>
      </w:pPr>
    </w:p>
    <w:p w:rsidR="00F560D9" w:rsidRDefault="00F560D9" w:rsidP="006A5322">
      <w:pPr>
        <w:spacing w:after="120" w:line="240" w:lineRule="auto"/>
        <w:jc w:val="center"/>
        <w:rPr>
          <w:rFonts w:ascii="Times New Roman" w:hAnsi="Times New Roman"/>
          <w:sz w:val="32"/>
          <w:szCs w:val="32"/>
          <w:lang w:val="en-US" w:eastAsia="ru-RU"/>
        </w:rPr>
      </w:pPr>
    </w:p>
    <w:p w:rsidR="00F560D9" w:rsidRDefault="00F560D9" w:rsidP="006A5322">
      <w:pPr>
        <w:spacing w:after="120" w:line="240" w:lineRule="auto"/>
        <w:jc w:val="center"/>
        <w:rPr>
          <w:rFonts w:ascii="Times New Roman" w:hAnsi="Times New Roman"/>
          <w:sz w:val="32"/>
          <w:szCs w:val="32"/>
          <w:lang w:val="en-US" w:eastAsia="ru-RU"/>
        </w:rPr>
      </w:pPr>
    </w:p>
    <w:p w:rsidR="00F560D9" w:rsidRDefault="00F560D9" w:rsidP="006A5322">
      <w:pPr>
        <w:spacing w:after="120" w:line="240" w:lineRule="auto"/>
        <w:jc w:val="center"/>
        <w:rPr>
          <w:rFonts w:ascii="Times New Roman" w:hAnsi="Times New Roman"/>
          <w:sz w:val="32"/>
          <w:szCs w:val="32"/>
          <w:lang w:val="en-US" w:eastAsia="ru-RU"/>
        </w:rPr>
      </w:pPr>
    </w:p>
    <w:p w:rsidR="00F560D9" w:rsidRDefault="00F560D9" w:rsidP="006A5322">
      <w:pPr>
        <w:spacing w:after="120" w:line="240" w:lineRule="auto"/>
        <w:jc w:val="center"/>
        <w:rPr>
          <w:rFonts w:ascii="Times New Roman" w:hAnsi="Times New Roman"/>
          <w:sz w:val="32"/>
          <w:szCs w:val="32"/>
          <w:lang w:val="en-US" w:eastAsia="ru-RU"/>
        </w:rPr>
      </w:pPr>
    </w:p>
    <w:p w:rsidR="00F560D9" w:rsidRDefault="00F560D9" w:rsidP="006A5322">
      <w:pPr>
        <w:spacing w:after="120" w:line="240" w:lineRule="auto"/>
        <w:jc w:val="center"/>
        <w:rPr>
          <w:rFonts w:ascii="Times New Roman" w:hAnsi="Times New Roman"/>
          <w:sz w:val="32"/>
          <w:szCs w:val="32"/>
          <w:lang w:val="en-US" w:eastAsia="ru-RU"/>
        </w:rPr>
      </w:pPr>
    </w:p>
    <w:p w:rsidR="00F560D9" w:rsidRDefault="00F560D9" w:rsidP="006A5322">
      <w:pPr>
        <w:spacing w:after="120" w:line="240" w:lineRule="auto"/>
        <w:jc w:val="center"/>
        <w:rPr>
          <w:rFonts w:ascii="Times New Roman" w:hAnsi="Times New Roman"/>
          <w:sz w:val="32"/>
          <w:szCs w:val="32"/>
          <w:lang w:val="en-US" w:eastAsia="ru-RU"/>
        </w:rPr>
      </w:pPr>
    </w:p>
    <w:p w:rsidR="00F560D9" w:rsidRDefault="00F560D9" w:rsidP="006A5322">
      <w:pPr>
        <w:spacing w:after="120" w:line="240" w:lineRule="auto"/>
        <w:jc w:val="center"/>
        <w:rPr>
          <w:rFonts w:ascii="Times New Roman" w:hAnsi="Times New Roman"/>
          <w:sz w:val="32"/>
          <w:szCs w:val="32"/>
          <w:lang w:val="en-US" w:eastAsia="ru-RU"/>
        </w:rPr>
      </w:pPr>
    </w:p>
    <w:p w:rsidR="00F560D9" w:rsidRPr="00F560D9" w:rsidRDefault="00F560D9" w:rsidP="00F560D9">
      <w:pPr>
        <w:spacing w:after="120" w:line="240" w:lineRule="auto"/>
        <w:jc w:val="right"/>
        <w:rPr>
          <w:rFonts w:ascii="Times New Roman" w:hAnsi="Times New Roman"/>
          <w:sz w:val="24"/>
          <w:szCs w:val="32"/>
          <w:lang w:val="en-US" w:eastAsia="ru-RU"/>
        </w:rPr>
      </w:pPr>
      <w:bookmarkStart w:id="0" w:name="_GoBack"/>
      <w:bookmarkEnd w:id="0"/>
      <w:r w:rsidRPr="00F560D9">
        <w:rPr>
          <w:rFonts w:ascii="Times New Roman" w:hAnsi="Times New Roman"/>
          <w:sz w:val="24"/>
          <w:szCs w:val="32"/>
          <w:lang w:val="en-US" w:eastAsia="ru-RU"/>
        </w:rPr>
        <w:t>16.02.2024 г.</w:t>
      </w:r>
    </w:p>
    <w:sectPr w:rsidR="00F560D9" w:rsidRPr="00F560D9" w:rsidSect="00B43512">
      <w:pgSz w:w="11906" w:h="16838"/>
      <w:pgMar w:top="284" w:right="567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A45CFF"/>
    <w:multiLevelType w:val="multilevel"/>
    <w:tmpl w:val="CED084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294625E"/>
    <w:multiLevelType w:val="hybridMultilevel"/>
    <w:tmpl w:val="6282A18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AE69F8"/>
    <w:multiLevelType w:val="multilevel"/>
    <w:tmpl w:val="97CAC9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957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08" w:hanging="2520"/>
      </w:pPr>
      <w:rPr>
        <w:rFonts w:hint="default"/>
      </w:rPr>
    </w:lvl>
  </w:abstractNum>
  <w:abstractNum w:abstractNumId="3">
    <w:nsid w:val="5AF4175B"/>
    <w:multiLevelType w:val="multilevel"/>
    <w:tmpl w:val="97CAC9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957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08" w:hanging="2520"/>
      </w:pPr>
      <w:rPr>
        <w:rFonts w:hint="default"/>
      </w:rPr>
    </w:lvl>
  </w:abstractNum>
  <w:abstractNum w:abstractNumId="4">
    <w:nsid w:val="5F6732FC"/>
    <w:multiLevelType w:val="multilevel"/>
    <w:tmpl w:val="97CAC9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957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08" w:hanging="2520"/>
      </w:pPr>
      <w:rPr>
        <w:rFonts w:hint="default"/>
      </w:rPr>
    </w:lvl>
  </w:abstractNum>
  <w:abstractNum w:abstractNumId="5">
    <w:nsid w:val="7A4B67C7"/>
    <w:multiLevelType w:val="hybridMultilevel"/>
    <w:tmpl w:val="4FDC3840"/>
    <w:lvl w:ilvl="0" w:tplc="26145510">
      <w:start w:val="1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30" w:hanging="360"/>
      </w:pPr>
    </w:lvl>
    <w:lvl w:ilvl="2" w:tplc="0419001B" w:tentative="1">
      <w:start w:val="1"/>
      <w:numFmt w:val="lowerRoman"/>
      <w:lvlText w:val="%3."/>
      <w:lvlJc w:val="right"/>
      <w:pPr>
        <w:ind w:left="4550" w:hanging="180"/>
      </w:pPr>
    </w:lvl>
    <w:lvl w:ilvl="3" w:tplc="0419000F" w:tentative="1">
      <w:start w:val="1"/>
      <w:numFmt w:val="decimal"/>
      <w:lvlText w:val="%4."/>
      <w:lvlJc w:val="left"/>
      <w:pPr>
        <w:ind w:left="5270" w:hanging="360"/>
      </w:pPr>
    </w:lvl>
    <w:lvl w:ilvl="4" w:tplc="04190019" w:tentative="1">
      <w:start w:val="1"/>
      <w:numFmt w:val="lowerLetter"/>
      <w:lvlText w:val="%5."/>
      <w:lvlJc w:val="left"/>
      <w:pPr>
        <w:ind w:left="5990" w:hanging="360"/>
      </w:pPr>
    </w:lvl>
    <w:lvl w:ilvl="5" w:tplc="0419001B" w:tentative="1">
      <w:start w:val="1"/>
      <w:numFmt w:val="lowerRoman"/>
      <w:lvlText w:val="%6."/>
      <w:lvlJc w:val="right"/>
      <w:pPr>
        <w:ind w:left="6710" w:hanging="180"/>
      </w:pPr>
    </w:lvl>
    <w:lvl w:ilvl="6" w:tplc="0419000F" w:tentative="1">
      <w:start w:val="1"/>
      <w:numFmt w:val="decimal"/>
      <w:lvlText w:val="%7."/>
      <w:lvlJc w:val="left"/>
      <w:pPr>
        <w:ind w:left="7430" w:hanging="360"/>
      </w:pPr>
    </w:lvl>
    <w:lvl w:ilvl="7" w:tplc="04190019" w:tentative="1">
      <w:start w:val="1"/>
      <w:numFmt w:val="lowerLetter"/>
      <w:lvlText w:val="%8."/>
      <w:lvlJc w:val="left"/>
      <w:pPr>
        <w:ind w:left="8150" w:hanging="360"/>
      </w:pPr>
    </w:lvl>
    <w:lvl w:ilvl="8" w:tplc="0419001B" w:tentative="1">
      <w:start w:val="1"/>
      <w:numFmt w:val="lowerRoman"/>
      <w:lvlText w:val="%9."/>
      <w:lvlJc w:val="right"/>
      <w:pPr>
        <w:ind w:left="8870" w:hanging="180"/>
      </w:pPr>
    </w:lvl>
  </w:abstractNum>
  <w:abstractNum w:abstractNumId="6">
    <w:nsid w:val="7A671727"/>
    <w:multiLevelType w:val="multilevel"/>
    <w:tmpl w:val="97CAC9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957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08" w:hanging="252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3"/>
  </w:num>
  <w:num w:numId="5">
    <w:abstractNumId w:val="2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3DE"/>
    <w:rsid w:val="000D453D"/>
    <w:rsid w:val="00100C56"/>
    <w:rsid w:val="00190917"/>
    <w:rsid w:val="0019701E"/>
    <w:rsid w:val="001B36C0"/>
    <w:rsid w:val="001F2BA2"/>
    <w:rsid w:val="0020148B"/>
    <w:rsid w:val="00217407"/>
    <w:rsid w:val="00236D51"/>
    <w:rsid w:val="00246FD7"/>
    <w:rsid w:val="002B45C8"/>
    <w:rsid w:val="002F3E45"/>
    <w:rsid w:val="00303CC6"/>
    <w:rsid w:val="00365733"/>
    <w:rsid w:val="00392CF9"/>
    <w:rsid w:val="003F00D7"/>
    <w:rsid w:val="0043411D"/>
    <w:rsid w:val="00487BA2"/>
    <w:rsid w:val="004C6E3D"/>
    <w:rsid w:val="004E41A9"/>
    <w:rsid w:val="00513B10"/>
    <w:rsid w:val="005777C8"/>
    <w:rsid w:val="005D391E"/>
    <w:rsid w:val="005E525F"/>
    <w:rsid w:val="005E7ACC"/>
    <w:rsid w:val="005F2C85"/>
    <w:rsid w:val="006422F8"/>
    <w:rsid w:val="006479CB"/>
    <w:rsid w:val="00697050"/>
    <w:rsid w:val="006A5322"/>
    <w:rsid w:val="006D2367"/>
    <w:rsid w:val="006D23C8"/>
    <w:rsid w:val="007265FE"/>
    <w:rsid w:val="00733AAE"/>
    <w:rsid w:val="00761E2B"/>
    <w:rsid w:val="00776289"/>
    <w:rsid w:val="00784369"/>
    <w:rsid w:val="007B413E"/>
    <w:rsid w:val="007C39C5"/>
    <w:rsid w:val="007D014F"/>
    <w:rsid w:val="007F6258"/>
    <w:rsid w:val="00907DD0"/>
    <w:rsid w:val="00907EA9"/>
    <w:rsid w:val="009546CF"/>
    <w:rsid w:val="009D3244"/>
    <w:rsid w:val="00A01EEA"/>
    <w:rsid w:val="00A448C3"/>
    <w:rsid w:val="00A8212F"/>
    <w:rsid w:val="00AC6EAF"/>
    <w:rsid w:val="00AE3778"/>
    <w:rsid w:val="00B02B19"/>
    <w:rsid w:val="00B04551"/>
    <w:rsid w:val="00B43512"/>
    <w:rsid w:val="00B74CE2"/>
    <w:rsid w:val="00B754C8"/>
    <w:rsid w:val="00BA1FCC"/>
    <w:rsid w:val="00C07266"/>
    <w:rsid w:val="00C44E16"/>
    <w:rsid w:val="00CC0D86"/>
    <w:rsid w:val="00CE4BA0"/>
    <w:rsid w:val="00CF7C75"/>
    <w:rsid w:val="00D06F36"/>
    <w:rsid w:val="00D328DA"/>
    <w:rsid w:val="00DB45FD"/>
    <w:rsid w:val="00DE5D66"/>
    <w:rsid w:val="00DF080E"/>
    <w:rsid w:val="00E03ED9"/>
    <w:rsid w:val="00E7113A"/>
    <w:rsid w:val="00E77827"/>
    <w:rsid w:val="00E9752B"/>
    <w:rsid w:val="00EA18DA"/>
    <w:rsid w:val="00EC07D1"/>
    <w:rsid w:val="00EE0424"/>
    <w:rsid w:val="00F303DE"/>
    <w:rsid w:val="00F44375"/>
    <w:rsid w:val="00F560D9"/>
    <w:rsid w:val="00FA30CC"/>
    <w:rsid w:val="00FA54EF"/>
    <w:rsid w:val="00FD3633"/>
    <w:rsid w:val="00FE0B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5:docId w15:val="{87A06007-AE38-49BA-AA35-ACE762AE0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2C85"/>
  </w:style>
  <w:style w:type="paragraph" w:styleId="1">
    <w:name w:val="heading 1"/>
    <w:basedOn w:val="a"/>
    <w:next w:val="a"/>
    <w:link w:val="10"/>
    <w:uiPriority w:val="9"/>
    <w:qFormat/>
    <w:rsid w:val="005F2C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2C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26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5F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265F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7C39C5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0D453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61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8.png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oleObject" Target="embeddings/oleObject14.bin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19.png"/><Relationship Id="rId42" Type="http://schemas.openxmlformats.org/officeDocument/2006/relationships/hyperlink" Target="mailto:d@alumet-d.ru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oleObject" Target="embeddings/oleObject11.bin"/><Relationship Id="rId38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oleObject" Target="embeddings/oleObject9.bin"/><Relationship Id="rId41" Type="http://schemas.openxmlformats.org/officeDocument/2006/relationships/oleObject" Target="embeddings/oleObject15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oleObject" Target="embeddings/oleObject7.bin"/><Relationship Id="rId32" Type="http://schemas.openxmlformats.org/officeDocument/2006/relationships/image" Target="media/image18.png"/><Relationship Id="rId37" Type="http://schemas.openxmlformats.org/officeDocument/2006/relationships/oleObject" Target="embeddings/oleObject13.bin"/><Relationship Id="rId40" Type="http://schemas.openxmlformats.org/officeDocument/2006/relationships/image" Target="media/image22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20.pn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oleObject" Target="embeddings/oleObject10.bin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oleObject" Target="embeddings/oleObject12.bin"/><Relationship Id="rId43" Type="http://schemas.openxmlformats.org/officeDocument/2006/relationships/hyperlink" Target="http://www.alume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6</Pages>
  <Words>1051</Words>
  <Characters>5995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Киянов Юрий</dc:creator>
  <cp:lastModifiedBy>Данилова Ирина</cp:lastModifiedBy>
  <cp:revision>14</cp:revision>
  <cp:lastPrinted>2024-02-16T08:13:00Z</cp:lastPrinted>
  <dcterms:created xsi:type="dcterms:W3CDTF">2021-02-12T11:25:00Z</dcterms:created>
  <dcterms:modified xsi:type="dcterms:W3CDTF">2024-02-16T08:32:00Z</dcterms:modified>
</cp:coreProperties>
</file>